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B0" w:rsidRPr="0066097B" w:rsidRDefault="009C6DB0" w:rsidP="008F6C40">
      <w:pPr>
        <w:jc w:val="both"/>
        <w:rPr>
          <w:sz w:val="20"/>
          <w:szCs w:val="20"/>
        </w:rPr>
      </w:pPr>
      <w:r w:rsidRPr="0066097B">
        <w:rPr>
          <w:sz w:val="20"/>
          <w:szCs w:val="20"/>
        </w:rPr>
        <w:t>Przetarg ilości przeliczone na 2 lata 24 miesiące.</w:t>
      </w:r>
    </w:p>
    <w:p w:rsidR="004B34C8" w:rsidRPr="0066097B" w:rsidRDefault="0050289C" w:rsidP="008F6C40">
      <w:pPr>
        <w:jc w:val="both"/>
        <w:rPr>
          <w:b/>
          <w:sz w:val="20"/>
          <w:szCs w:val="20"/>
        </w:rPr>
      </w:pPr>
      <w:r w:rsidRPr="0066097B">
        <w:rPr>
          <w:sz w:val="20"/>
          <w:szCs w:val="20"/>
        </w:rPr>
        <w:t xml:space="preserve"> </w:t>
      </w:r>
      <w:r w:rsidR="00E94D25" w:rsidRPr="0066097B">
        <w:rPr>
          <w:sz w:val="20"/>
          <w:szCs w:val="20"/>
        </w:rPr>
        <w:t xml:space="preserve"> </w:t>
      </w:r>
      <w:r w:rsidR="00A66735" w:rsidRPr="0066097B">
        <w:rPr>
          <w:b/>
          <w:sz w:val="20"/>
          <w:szCs w:val="20"/>
        </w:rPr>
        <w:t>Załącznik Nr 1</w:t>
      </w:r>
      <w:r w:rsidR="0066097B">
        <w:rPr>
          <w:b/>
          <w:sz w:val="20"/>
          <w:szCs w:val="20"/>
        </w:rPr>
        <w:t xml:space="preserve">  </w:t>
      </w:r>
      <w:r w:rsidR="00E94D25" w:rsidRPr="0066097B">
        <w:rPr>
          <w:b/>
          <w:sz w:val="20"/>
          <w:szCs w:val="20"/>
        </w:rPr>
        <w:t xml:space="preserve"> </w:t>
      </w:r>
      <w:r w:rsidR="004B34C8" w:rsidRPr="0066097B">
        <w:rPr>
          <w:b/>
          <w:sz w:val="20"/>
          <w:szCs w:val="20"/>
        </w:rPr>
        <w:t>Pakiet Nr 1</w:t>
      </w:r>
      <w:r w:rsidR="004B34C8" w:rsidRPr="0066097B">
        <w:rPr>
          <w:sz w:val="20"/>
          <w:szCs w:val="20"/>
        </w:rPr>
        <w:t xml:space="preserve"> Profesjonalne środki do utrzymania czystości.</w:t>
      </w:r>
    </w:p>
    <w:tbl>
      <w:tblPr>
        <w:tblW w:w="112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
        <w:gridCol w:w="2584"/>
        <w:gridCol w:w="1053"/>
        <w:gridCol w:w="530"/>
        <w:gridCol w:w="1437"/>
        <w:gridCol w:w="957"/>
        <w:gridCol w:w="885"/>
        <w:gridCol w:w="885"/>
        <w:gridCol w:w="910"/>
        <w:gridCol w:w="910"/>
        <w:gridCol w:w="1170"/>
      </w:tblGrid>
      <w:tr w:rsidR="004B34C8" w:rsidRPr="0066097B" w:rsidTr="00867497">
        <w:tc>
          <w:tcPr>
            <w:tcW w:w="527" w:type="dxa"/>
          </w:tcPr>
          <w:p w:rsidR="004B34C8" w:rsidRPr="0066097B" w:rsidRDefault="004B34C8" w:rsidP="008F6C40">
            <w:pPr>
              <w:spacing w:after="0" w:line="240" w:lineRule="auto"/>
              <w:jc w:val="both"/>
              <w:rPr>
                <w:b/>
                <w:i/>
                <w:sz w:val="20"/>
                <w:szCs w:val="20"/>
              </w:rPr>
            </w:pPr>
            <w:r w:rsidRPr="0066097B">
              <w:rPr>
                <w:b/>
                <w:i/>
                <w:sz w:val="20"/>
                <w:szCs w:val="20"/>
              </w:rPr>
              <w:t>L/p</w:t>
            </w:r>
          </w:p>
        </w:tc>
        <w:tc>
          <w:tcPr>
            <w:tcW w:w="2878" w:type="dxa"/>
          </w:tcPr>
          <w:p w:rsidR="004B34C8" w:rsidRPr="0066097B" w:rsidRDefault="004B34C8" w:rsidP="008F6C40">
            <w:pPr>
              <w:spacing w:after="0" w:line="240" w:lineRule="auto"/>
              <w:jc w:val="both"/>
              <w:rPr>
                <w:b/>
                <w:i/>
                <w:sz w:val="20"/>
                <w:szCs w:val="20"/>
              </w:rPr>
            </w:pPr>
            <w:r w:rsidRPr="0066097B">
              <w:rPr>
                <w:b/>
                <w:i/>
                <w:sz w:val="20"/>
                <w:szCs w:val="20"/>
              </w:rPr>
              <w:t>Zastosowanie –                   przeznaczenie preparatu</w:t>
            </w:r>
          </w:p>
        </w:tc>
        <w:tc>
          <w:tcPr>
            <w:tcW w:w="974" w:type="dxa"/>
          </w:tcPr>
          <w:p w:rsidR="004B34C8" w:rsidRPr="0066097B" w:rsidRDefault="004B34C8" w:rsidP="008F6C40">
            <w:pPr>
              <w:spacing w:after="0" w:line="240" w:lineRule="auto"/>
              <w:jc w:val="both"/>
              <w:rPr>
                <w:b/>
                <w:i/>
                <w:sz w:val="20"/>
                <w:szCs w:val="20"/>
              </w:rPr>
            </w:pPr>
            <w:r w:rsidRPr="0066097B">
              <w:rPr>
                <w:b/>
                <w:i/>
                <w:sz w:val="20"/>
                <w:szCs w:val="20"/>
              </w:rPr>
              <w:t>Nazwa preparatu</w:t>
            </w:r>
          </w:p>
        </w:tc>
        <w:tc>
          <w:tcPr>
            <w:tcW w:w="553" w:type="dxa"/>
          </w:tcPr>
          <w:p w:rsidR="004B34C8" w:rsidRPr="0066097B" w:rsidRDefault="004B34C8" w:rsidP="008F6C40">
            <w:pPr>
              <w:spacing w:after="0" w:line="240" w:lineRule="auto"/>
              <w:jc w:val="both"/>
              <w:rPr>
                <w:b/>
                <w:i/>
                <w:sz w:val="20"/>
                <w:szCs w:val="20"/>
              </w:rPr>
            </w:pPr>
            <w:r w:rsidRPr="0066097B">
              <w:rPr>
                <w:b/>
                <w:i/>
                <w:sz w:val="20"/>
                <w:szCs w:val="20"/>
              </w:rPr>
              <w:t>J/m</w:t>
            </w:r>
          </w:p>
        </w:tc>
        <w:tc>
          <w:tcPr>
            <w:tcW w:w="1071" w:type="dxa"/>
          </w:tcPr>
          <w:p w:rsidR="004B34C8" w:rsidRPr="0066097B" w:rsidRDefault="004B34C8" w:rsidP="008F6C40">
            <w:pPr>
              <w:spacing w:after="0" w:line="240" w:lineRule="auto"/>
              <w:jc w:val="both"/>
              <w:rPr>
                <w:b/>
                <w:i/>
                <w:sz w:val="20"/>
                <w:szCs w:val="20"/>
              </w:rPr>
            </w:pPr>
            <w:r w:rsidRPr="0066097B">
              <w:rPr>
                <w:b/>
                <w:i/>
                <w:sz w:val="20"/>
                <w:szCs w:val="20"/>
              </w:rPr>
              <w:t>Wielkość opak.</w:t>
            </w:r>
          </w:p>
        </w:tc>
        <w:tc>
          <w:tcPr>
            <w:tcW w:w="735" w:type="dxa"/>
          </w:tcPr>
          <w:p w:rsidR="004B34C8" w:rsidRPr="0066097B" w:rsidRDefault="004B34C8" w:rsidP="008F6C40">
            <w:pPr>
              <w:spacing w:after="0" w:line="240" w:lineRule="auto"/>
              <w:jc w:val="both"/>
              <w:rPr>
                <w:b/>
                <w:i/>
                <w:sz w:val="20"/>
                <w:szCs w:val="20"/>
              </w:rPr>
            </w:pPr>
            <w:r w:rsidRPr="0066097B">
              <w:rPr>
                <w:b/>
                <w:i/>
                <w:sz w:val="20"/>
                <w:szCs w:val="20"/>
              </w:rPr>
              <w:t>Wielkość zamów.</w:t>
            </w:r>
          </w:p>
        </w:tc>
        <w:tc>
          <w:tcPr>
            <w:tcW w:w="834" w:type="dxa"/>
          </w:tcPr>
          <w:p w:rsidR="004B34C8" w:rsidRPr="0066097B" w:rsidRDefault="004B34C8" w:rsidP="008F6C40">
            <w:pPr>
              <w:spacing w:after="0" w:line="240" w:lineRule="auto"/>
              <w:jc w:val="both"/>
              <w:rPr>
                <w:b/>
                <w:i/>
                <w:sz w:val="20"/>
                <w:szCs w:val="20"/>
              </w:rPr>
            </w:pPr>
            <w:r w:rsidRPr="0066097B">
              <w:rPr>
                <w:b/>
                <w:i/>
                <w:sz w:val="20"/>
                <w:szCs w:val="20"/>
              </w:rPr>
              <w:t>Cena jedn netto                (1 litr/szt.)</w:t>
            </w:r>
          </w:p>
        </w:tc>
        <w:tc>
          <w:tcPr>
            <w:tcW w:w="833" w:type="dxa"/>
          </w:tcPr>
          <w:p w:rsidR="004B34C8" w:rsidRPr="0066097B" w:rsidRDefault="004B34C8" w:rsidP="008F6C40">
            <w:pPr>
              <w:spacing w:after="0" w:line="240" w:lineRule="auto"/>
              <w:jc w:val="both"/>
              <w:rPr>
                <w:b/>
                <w:i/>
                <w:sz w:val="20"/>
                <w:szCs w:val="20"/>
              </w:rPr>
            </w:pPr>
            <w:r w:rsidRPr="0066097B">
              <w:rPr>
                <w:b/>
                <w:i/>
                <w:sz w:val="20"/>
                <w:szCs w:val="20"/>
              </w:rPr>
              <w:t xml:space="preserve">Cena jedn brutto </w:t>
            </w:r>
          </w:p>
          <w:p w:rsidR="004B34C8" w:rsidRPr="0066097B" w:rsidRDefault="004B34C8" w:rsidP="008F6C40">
            <w:pPr>
              <w:spacing w:after="0" w:line="240" w:lineRule="auto"/>
              <w:jc w:val="both"/>
              <w:rPr>
                <w:b/>
                <w:i/>
                <w:sz w:val="20"/>
                <w:szCs w:val="20"/>
              </w:rPr>
            </w:pPr>
            <w:r w:rsidRPr="0066097B">
              <w:rPr>
                <w:b/>
                <w:i/>
                <w:sz w:val="20"/>
                <w:szCs w:val="20"/>
              </w:rPr>
              <w:t>(1 litr/szt.)</w:t>
            </w:r>
          </w:p>
        </w:tc>
        <w:tc>
          <w:tcPr>
            <w:tcW w:w="950" w:type="dxa"/>
          </w:tcPr>
          <w:p w:rsidR="004B34C8" w:rsidRPr="0066097B" w:rsidRDefault="004B34C8" w:rsidP="008F6C40">
            <w:pPr>
              <w:spacing w:after="0" w:line="240" w:lineRule="auto"/>
              <w:jc w:val="both"/>
              <w:rPr>
                <w:b/>
                <w:i/>
                <w:sz w:val="20"/>
                <w:szCs w:val="20"/>
              </w:rPr>
            </w:pPr>
            <w:r w:rsidRPr="0066097B">
              <w:rPr>
                <w:b/>
                <w:i/>
                <w:sz w:val="20"/>
                <w:szCs w:val="20"/>
              </w:rPr>
              <w:t>Wartość netto</w:t>
            </w:r>
          </w:p>
        </w:tc>
        <w:tc>
          <w:tcPr>
            <w:tcW w:w="934" w:type="dxa"/>
          </w:tcPr>
          <w:p w:rsidR="004B34C8" w:rsidRPr="0066097B" w:rsidRDefault="004B34C8" w:rsidP="008F6C40">
            <w:pPr>
              <w:spacing w:after="0" w:line="240" w:lineRule="auto"/>
              <w:jc w:val="both"/>
              <w:rPr>
                <w:b/>
                <w:i/>
                <w:sz w:val="20"/>
                <w:szCs w:val="20"/>
              </w:rPr>
            </w:pPr>
            <w:r w:rsidRPr="0066097B">
              <w:rPr>
                <w:b/>
                <w:i/>
                <w:sz w:val="20"/>
                <w:szCs w:val="20"/>
              </w:rPr>
              <w:t>Wartość brutto</w:t>
            </w:r>
          </w:p>
        </w:tc>
        <w:tc>
          <w:tcPr>
            <w:tcW w:w="912" w:type="dxa"/>
          </w:tcPr>
          <w:p w:rsidR="004B34C8" w:rsidRPr="0066097B" w:rsidRDefault="004B34C8" w:rsidP="008F6C40">
            <w:pPr>
              <w:spacing w:after="0" w:line="240" w:lineRule="auto"/>
              <w:jc w:val="both"/>
              <w:rPr>
                <w:b/>
                <w:i/>
                <w:sz w:val="20"/>
                <w:szCs w:val="20"/>
              </w:rPr>
            </w:pPr>
            <w:r w:rsidRPr="0066097B">
              <w:rPr>
                <w:b/>
                <w:i/>
                <w:sz w:val="20"/>
                <w:szCs w:val="20"/>
              </w:rPr>
              <w:t>Nazwa producenta</w:t>
            </w: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t>1.</w:t>
            </w:r>
          </w:p>
        </w:tc>
        <w:tc>
          <w:tcPr>
            <w:tcW w:w="2878" w:type="dxa"/>
          </w:tcPr>
          <w:p w:rsidR="004B34C8" w:rsidRPr="0066097B" w:rsidRDefault="004B34C8" w:rsidP="000F3A43">
            <w:pPr>
              <w:spacing w:after="0" w:line="240" w:lineRule="auto"/>
              <w:rPr>
                <w:sz w:val="20"/>
                <w:szCs w:val="20"/>
              </w:rPr>
            </w:pPr>
            <w:r w:rsidRPr="0066097B">
              <w:rPr>
                <w:sz w:val="20"/>
                <w:szCs w:val="20"/>
              </w:rPr>
              <w:t xml:space="preserve">Żel do czyszczenia i wybielania sanitariatów: muszli klozetowych, pisuarów, wanien, umywalek, brodzików, zlewów, odpływów, koszy i pojemników na odpady. Neutralizuje nieprzyjemne zapachy i usuwa przebarwienia wywołane obecnością grzybów. Preparat gotowy do użycia, w przypadku mycia koszy na odpady oraz dużych powierzchni sanitarnych w rozcieńczeniu 100ml na </w:t>
            </w:r>
            <w:smartTag w:uri="urn:schemas-microsoft-com:office:smarttags" w:element="metricconverter">
              <w:smartTagPr>
                <w:attr w:name="ProductID" w:val="10 l"/>
              </w:smartTagPr>
              <w:r w:rsidRPr="0066097B">
                <w:rPr>
                  <w:sz w:val="20"/>
                  <w:szCs w:val="20"/>
                </w:rPr>
                <w:t>10 l</w:t>
              </w:r>
            </w:smartTag>
            <w:r w:rsidRPr="0066097B">
              <w:rPr>
                <w:sz w:val="20"/>
                <w:szCs w:val="20"/>
              </w:rPr>
              <w:t xml:space="preserve"> wody. Zawierający w swoim składzie: tlenek alkilodimetyloaminy&lt;7, podchloryn sodu&lt;3, wodorotlenek sodu&lt;1, alkohol izopropylowy&lt;1. pH 13 ± 0,5. Gęstość 1,06  ± 0,01 g/cm3.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750 ml</w:t>
            </w:r>
          </w:p>
        </w:tc>
        <w:tc>
          <w:tcPr>
            <w:tcW w:w="735" w:type="dxa"/>
          </w:tcPr>
          <w:p w:rsidR="004B34C8" w:rsidRPr="0066097B" w:rsidRDefault="009C6DB0" w:rsidP="008F6C40">
            <w:pPr>
              <w:spacing w:after="0" w:line="240" w:lineRule="auto"/>
              <w:jc w:val="both"/>
              <w:rPr>
                <w:sz w:val="20"/>
                <w:szCs w:val="20"/>
              </w:rPr>
            </w:pPr>
            <w:r w:rsidRPr="0066097B">
              <w:rPr>
                <w:sz w:val="20"/>
                <w:szCs w:val="20"/>
              </w:rPr>
              <w:t>3000</w:t>
            </w:r>
            <w:r w:rsidR="004B34C8" w:rsidRPr="0066097B">
              <w:rPr>
                <w:sz w:val="20"/>
                <w:szCs w:val="20"/>
              </w:rPr>
              <w:t xml:space="preserve">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t xml:space="preserve">2. </w:t>
            </w:r>
          </w:p>
        </w:tc>
        <w:tc>
          <w:tcPr>
            <w:tcW w:w="2878" w:type="dxa"/>
          </w:tcPr>
          <w:p w:rsidR="004B34C8" w:rsidRPr="0066097B" w:rsidRDefault="004B34C8" w:rsidP="000F3A43">
            <w:pPr>
              <w:spacing w:after="0" w:line="240" w:lineRule="auto"/>
              <w:rPr>
                <w:sz w:val="20"/>
                <w:szCs w:val="20"/>
              </w:rPr>
            </w:pPr>
            <w:r w:rsidRPr="0066097B">
              <w:rPr>
                <w:sz w:val="20"/>
                <w:szCs w:val="20"/>
              </w:rPr>
              <w:t xml:space="preserve">Pianka do mycia powierzchni sanitarnych o przyjemnym owocowym zapachu. Przeznaczona do mycia kabin, brodzików, osłon plastikowych i szklanych, armatury łazienkowej, kuchennej. Usuwajaca rdzę, osady kamienne, naloty z mydła oraz tłustego brudu. Nadająca przyjemny zapach. Posiadajaca właściwości antybakteryjne. Możliwość stosowania przed lub po zastosowaniu środków dezynfekujących. Zawierajacy w składzie: kwas amidosulfonowy &lt;2, alkilopoliglukozyd &lt;2,5, niejonowe związki powierzchniowo czynne &lt;5%, kompozycja zapachowa. pH 1,5±0,5.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500 ml ze spryskiwaczem</w:t>
            </w:r>
          </w:p>
        </w:tc>
        <w:tc>
          <w:tcPr>
            <w:tcW w:w="735" w:type="dxa"/>
          </w:tcPr>
          <w:p w:rsidR="004B34C8" w:rsidRPr="0066097B" w:rsidRDefault="009C6DB0" w:rsidP="008F6C40">
            <w:pPr>
              <w:spacing w:after="0" w:line="240" w:lineRule="auto"/>
              <w:jc w:val="both"/>
              <w:rPr>
                <w:sz w:val="20"/>
                <w:szCs w:val="20"/>
              </w:rPr>
            </w:pPr>
            <w:r w:rsidRPr="0066097B">
              <w:rPr>
                <w:sz w:val="20"/>
                <w:szCs w:val="20"/>
              </w:rPr>
              <w:t>1400</w:t>
            </w:r>
            <w:r w:rsidR="004B34C8" w:rsidRPr="0066097B">
              <w:rPr>
                <w:sz w:val="20"/>
                <w:szCs w:val="20"/>
              </w:rPr>
              <w:t xml:space="preserve">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t>3.</w:t>
            </w:r>
          </w:p>
        </w:tc>
        <w:tc>
          <w:tcPr>
            <w:tcW w:w="2878" w:type="dxa"/>
          </w:tcPr>
          <w:p w:rsidR="004B34C8" w:rsidRPr="0066097B" w:rsidRDefault="004B34C8" w:rsidP="000F3A43">
            <w:pPr>
              <w:spacing w:after="0" w:line="240" w:lineRule="auto"/>
              <w:rPr>
                <w:sz w:val="20"/>
                <w:szCs w:val="20"/>
              </w:rPr>
            </w:pPr>
            <w:r w:rsidRPr="0066097B">
              <w:rPr>
                <w:sz w:val="20"/>
                <w:szCs w:val="20"/>
              </w:rPr>
              <w:t xml:space="preserve">Wysokoalkaliczny środek o barwie czerwonej </w:t>
            </w:r>
            <w:r w:rsidRPr="0066097B">
              <w:rPr>
                <w:sz w:val="20"/>
                <w:szCs w:val="20"/>
              </w:rPr>
              <w:lastRenderedPageBreak/>
              <w:t xml:space="preserve">przeznaczony  do gruntownego mycia za pomocą maszyn szorujących oraz bieżącego czyszczenia silnie zabrudzonych podłóg przy pomocy mopa. Usuwa zeskorupiały brud, sadzę, ślady po butach, wózkach. Do podłóg odpornych na środki zasadowe. Zawierajacy w swoim składzie: niejonowe środki powierzchniowo czynne, amfoteryczne środki powierzchniowo czynne, fosforany, eter monobutylowy glikolu di etylenowego&lt;3,5%, wodorotlenek potasu 1-2%, sól sodowa N-(2-karboksyetylo)-N-(2-etyloheksylo)-β-alaninianu&lt;2, metakrzemian disodu 1,5-2,5%. Stosowany w czyszczeniu gruntownym w stężeniu 500ml -1l / 10l wody, w czyszczeniu codziennym 100-500ml / 10l wody. pH 13 ± 0,5. Gęstość 1,06  ±  0,01 g/cm3.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smartTag w:uri="urn:schemas-microsoft-com:office:smarttags" w:element="metricconverter">
              <w:smartTagPr>
                <w:attr w:name="ProductID" w:val="1 l"/>
              </w:smartTagPr>
              <w:r w:rsidRPr="0066097B">
                <w:rPr>
                  <w:sz w:val="20"/>
                  <w:szCs w:val="20"/>
                </w:rPr>
                <w:t>1 l</w:t>
              </w:r>
            </w:smartTag>
          </w:p>
        </w:tc>
        <w:tc>
          <w:tcPr>
            <w:tcW w:w="735" w:type="dxa"/>
          </w:tcPr>
          <w:p w:rsidR="004B34C8" w:rsidRPr="0066097B" w:rsidRDefault="009C6DB0" w:rsidP="008F6C40">
            <w:pPr>
              <w:spacing w:after="0" w:line="240" w:lineRule="auto"/>
              <w:jc w:val="both"/>
              <w:rPr>
                <w:sz w:val="20"/>
                <w:szCs w:val="20"/>
              </w:rPr>
            </w:pPr>
            <w:r w:rsidRPr="0066097B">
              <w:rPr>
                <w:sz w:val="20"/>
                <w:szCs w:val="20"/>
              </w:rPr>
              <w:t>500</w:t>
            </w:r>
            <w:r w:rsidR="004B34C8" w:rsidRPr="0066097B">
              <w:rPr>
                <w:sz w:val="20"/>
                <w:szCs w:val="20"/>
              </w:rPr>
              <w:t xml:space="preserve"> l</w:t>
            </w:r>
          </w:p>
          <w:p w:rsidR="004B34C8" w:rsidRPr="0066097B" w:rsidRDefault="004B34C8" w:rsidP="008F6C40">
            <w:pPr>
              <w:spacing w:after="0" w:line="240" w:lineRule="auto"/>
              <w:jc w:val="both"/>
              <w:rPr>
                <w:sz w:val="20"/>
                <w:szCs w:val="20"/>
              </w:rPr>
            </w:pP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lastRenderedPageBreak/>
              <w:t xml:space="preserve">4. </w:t>
            </w:r>
          </w:p>
        </w:tc>
        <w:tc>
          <w:tcPr>
            <w:tcW w:w="2878" w:type="dxa"/>
          </w:tcPr>
          <w:p w:rsidR="004B34C8" w:rsidRDefault="004B34C8" w:rsidP="000F3A43">
            <w:pPr>
              <w:spacing w:after="0" w:line="240" w:lineRule="auto"/>
              <w:rPr>
                <w:sz w:val="20"/>
                <w:szCs w:val="20"/>
              </w:rPr>
            </w:pPr>
            <w:r w:rsidRPr="0066097B">
              <w:rPr>
                <w:sz w:val="20"/>
                <w:szCs w:val="20"/>
              </w:rPr>
              <w:t>Preparat o  przyjemnym morskim zapachu przeznaczony do mycia szyb, luster oraz innych powierzchni szklanych. Skuteczny, szybkoschnący. Myje bez pozostawiania smug. Tworzący powłokę ochronną zabezpieczającą przed ponownym osadzaniem się brudu. Posiadający właściwości antystatyczne. Skład: alkohol izopropylowy &lt;10%, anionowe związki powierzchniowo czynne &lt;5%, kompozycja zapachowa. pH 8,5. Gęstość 0,99 - 1,00 g/cm3.</w:t>
            </w:r>
          </w:p>
          <w:p w:rsidR="0066097B" w:rsidRPr="0066097B" w:rsidRDefault="0066097B" w:rsidP="008F6C40">
            <w:pPr>
              <w:spacing w:after="0" w:line="240" w:lineRule="auto"/>
              <w:jc w:val="both"/>
              <w:rPr>
                <w:sz w:val="20"/>
                <w:szCs w:val="20"/>
              </w:rPr>
            </w:pP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500 ml ze spryskiwaczem</w:t>
            </w:r>
          </w:p>
        </w:tc>
        <w:tc>
          <w:tcPr>
            <w:tcW w:w="735" w:type="dxa"/>
          </w:tcPr>
          <w:p w:rsidR="004B34C8" w:rsidRPr="0066097B" w:rsidRDefault="004B34C8" w:rsidP="008F6C40">
            <w:pPr>
              <w:spacing w:after="0" w:line="240" w:lineRule="auto"/>
              <w:jc w:val="both"/>
              <w:rPr>
                <w:sz w:val="20"/>
                <w:szCs w:val="20"/>
              </w:rPr>
            </w:pPr>
            <w:smartTag w:uri="urn:schemas-microsoft-com:office:smarttags" w:element="metricconverter">
              <w:smartTagPr>
                <w:attr w:name="ProductID" w:val="700 l"/>
              </w:smartTagPr>
              <w:r w:rsidRPr="0066097B">
                <w:rPr>
                  <w:sz w:val="20"/>
                  <w:szCs w:val="20"/>
                </w:rPr>
                <w:t>700 l</w:t>
              </w:r>
            </w:smartTag>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t>5.</w:t>
            </w:r>
          </w:p>
        </w:tc>
        <w:tc>
          <w:tcPr>
            <w:tcW w:w="2878" w:type="dxa"/>
          </w:tcPr>
          <w:p w:rsidR="004B34C8" w:rsidRPr="0066097B" w:rsidRDefault="004B34C8" w:rsidP="000F3A43">
            <w:pPr>
              <w:spacing w:after="0" w:line="240" w:lineRule="auto"/>
              <w:rPr>
                <w:sz w:val="20"/>
                <w:szCs w:val="20"/>
              </w:rPr>
            </w:pPr>
            <w:r w:rsidRPr="0066097B">
              <w:rPr>
                <w:sz w:val="20"/>
                <w:szCs w:val="20"/>
              </w:rPr>
              <w:t xml:space="preserve">Preparat, przeznaczony do codziennego mycia i konserwacji podłóg wodoodpornych. Polecany do mycia ręcznego i maszynowego w automatach i szorowarkach. Nadaje połysk, pozostawia </w:t>
            </w:r>
            <w:r w:rsidRPr="0066097B">
              <w:rPr>
                <w:sz w:val="20"/>
                <w:szCs w:val="20"/>
              </w:rPr>
              <w:lastRenderedPageBreak/>
              <w:t>na powierzchni warstwę ochronną. Chroni i konserwuje myte powierzchnie. Wymagane właściwości antystatyczne i  antypoślizgowe. Możliwość stosowania  przy jednoczesnym zastosowaniu preparatów dezynfekcyjnych. Stężenie 0,25-2,0% przy myciu ręcznym, 0,25-1,0% przy myciu maszynowym. Zawierający w składzie: niejonowe związki powierzchniowo czynne &lt;5%, EDTA i jego sole &lt;5%, etoksylowane alkohole tłuszczowe 2-5%, sól sodowa siarczanu 2-etyloheksylu 0,5-2%, alkilopoliglukozyd 0,2-0,6%, mieszanina 5-chloro-2-metylo-2H-izotiazol-3-onu [nr WE 247-500-7] i 2-metylo-2H-izotiazol-3-onu [nr WE 220-239-6]&lt;0,0015%.  pH 8 ± 0,5. Gęstość 1,00 - 1,01g/cm3. Wymagane załączenie atestu PZH. Kompatybilny z preparatem myjąco –dezynfekujący z pozycji nr 10</w:t>
            </w:r>
          </w:p>
          <w:p w:rsidR="0066097B" w:rsidRPr="0066097B" w:rsidRDefault="0066097B" w:rsidP="008F6C40">
            <w:pPr>
              <w:spacing w:after="0" w:line="240" w:lineRule="auto"/>
              <w:jc w:val="both"/>
              <w:rPr>
                <w:sz w:val="20"/>
                <w:szCs w:val="20"/>
              </w:rPr>
            </w:pP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smartTag w:uri="urn:schemas-microsoft-com:office:smarttags" w:element="metricconverter">
              <w:smartTagPr>
                <w:attr w:name="ProductID" w:val="5 l"/>
              </w:smartTagPr>
              <w:r w:rsidRPr="0066097B">
                <w:rPr>
                  <w:sz w:val="20"/>
                  <w:szCs w:val="20"/>
                </w:rPr>
                <w:t>5 l</w:t>
              </w:r>
            </w:smartTag>
          </w:p>
        </w:tc>
        <w:tc>
          <w:tcPr>
            <w:tcW w:w="735" w:type="dxa"/>
          </w:tcPr>
          <w:p w:rsidR="004B34C8" w:rsidRPr="0066097B" w:rsidRDefault="009C6DB0" w:rsidP="008F6C40">
            <w:pPr>
              <w:spacing w:after="0" w:line="240" w:lineRule="auto"/>
              <w:jc w:val="both"/>
              <w:rPr>
                <w:sz w:val="20"/>
                <w:szCs w:val="20"/>
              </w:rPr>
            </w:pPr>
            <w:r w:rsidRPr="0066097B">
              <w:rPr>
                <w:sz w:val="20"/>
                <w:szCs w:val="20"/>
              </w:rPr>
              <w:t>4000</w:t>
            </w:r>
            <w:r w:rsidR="004B34C8" w:rsidRPr="0066097B">
              <w:rPr>
                <w:sz w:val="20"/>
                <w:szCs w:val="20"/>
              </w:rPr>
              <w:t xml:space="preserve">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lastRenderedPageBreak/>
              <w:t>6.</w:t>
            </w:r>
          </w:p>
        </w:tc>
        <w:tc>
          <w:tcPr>
            <w:tcW w:w="2878" w:type="dxa"/>
          </w:tcPr>
          <w:p w:rsidR="004B34C8" w:rsidRPr="0066097B" w:rsidRDefault="004B34C8" w:rsidP="000F3A43">
            <w:pPr>
              <w:spacing w:after="0" w:line="240" w:lineRule="auto"/>
              <w:rPr>
                <w:sz w:val="20"/>
                <w:szCs w:val="20"/>
              </w:rPr>
            </w:pPr>
            <w:r w:rsidRPr="0066097B">
              <w:rPr>
                <w:sz w:val="20"/>
                <w:szCs w:val="20"/>
              </w:rPr>
              <w:t xml:space="preserve">Płyn do ręcznego mycia naczyń o przyjemnym cytrynowym zapachu.  Usuwa tłuszcz i zabrudzenia pochodzenia białkowego. Nie zostawiający smug i zacieków. Chroni przed podrażnieniami, zawierający pochodną olejku kokosowego. Dozowanie: 5 ml na </w:t>
            </w:r>
            <w:smartTag w:uri="urn:schemas-microsoft-com:office:smarttags" w:element="metricconverter">
              <w:smartTagPr>
                <w:attr w:name="ProductID" w:val="5 litrów"/>
              </w:smartTagPr>
              <w:r w:rsidRPr="0066097B">
                <w:rPr>
                  <w:sz w:val="20"/>
                  <w:szCs w:val="20"/>
                </w:rPr>
                <w:t>5 litrów</w:t>
              </w:r>
            </w:smartTag>
            <w:r w:rsidRPr="0066097B">
              <w:rPr>
                <w:sz w:val="20"/>
                <w:szCs w:val="20"/>
              </w:rPr>
              <w:t xml:space="preserve"> wody. Gęstość 1,00 +/- 0,01 g/cm3. Zawierający w składzie: alkilobenzenosulfonian sodu &lt;1,5%, etoksylowane alkohole tłuszczowe &lt;1,5%, betaina kokosowa &lt;1%, alkohol izoproylowy&lt;1%, pH 7±0,5</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smartTag w:uri="urn:schemas-microsoft-com:office:smarttags" w:element="metricconverter">
              <w:smartTagPr>
                <w:attr w:name="ProductID" w:val="5 l"/>
              </w:smartTagPr>
              <w:r w:rsidRPr="0066097B">
                <w:rPr>
                  <w:sz w:val="20"/>
                  <w:szCs w:val="20"/>
                </w:rPr>
                <w:t>5 l</w:t>
              </w:r>
            </w:smartTag>
          </w:p>
        </w:tc>
        <w:tc>
          <w:tcPr>
            <w:tcW w:w="735" w:type="dxa"/>
          </w:tcPr>
          <w:p w:rsidR="004B34C8" w:rsidRPr="0066097B" w:rsidRDefault="009C6DB0" w:rsidP="008F6C40">
            <w:pPr>
              <w:spacing w:after="0" w:line="240" w:lineRule="auto"/>
              <w:jc w:val="both"/>
              <w:rPr>
                <w:sz w:val="20"/>
                <w:szCs w:val="20"/>
              </w:rPr>
            </w:pPr>
            <w:r w:rsidRPr="0066097B">
              <w:rPr>
                <w:sz w:val="20"/>
                <w:szCs w:val="20"/>
              </w:rPr>
              <w:t>5000</w:t>
            </w:r>
            <w:r w:rsidR="004B34C8" w:rsidRPr="0066097B">
              <w:rPr>
                <w:sz w:val="20"/>
                <w:szCs w:val="20"/>
              </w:rPr>
              <w:t xml:space="preserve">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t>7.</w:t>
            </w:r>
          </w:p>
        </w:tc>
        <w:tc>
          <w:tcPr>
            <w:tcW w:w="2878" w:type="dxa"/>
          </w:tcPr>
          <w:p w:rsidR="004B34C8" w:rsidRPr="0066097B" w:rsidRDefault="004B34C8" w:rsidP="000F3A43">
            <w:pPr>
              <w:spacing w:after="0" w:line="240" w:lineRule="auto"/>
              <w:rPr>
                <w:sz w:val="20"/>
                <w:szCs w:val="20"/>
              </w:rPr>
            </w:pPr>
            <w:r w:rsidRPr="0066097B">
              <w:rPr>
                <w:sz w:val="20"/>
                <w:szCs w:val="20"/>
              </w:rPr>
              <w:t xml:space="preserve">Mleczko przeznaczone do czyszczenia różnych powierzchni kuchennych i sanitarnych. Usuwa tłuste zabrudzenia, naloty kamienia wodnego i rdzy. O </w:t>
            </w:r>
            <w:r w:rsidRPr="0066097B">
              <w:rPr>
                <w:sz w:val="20"/>
                <w:szCs w:val="20"/>
              </w:rPr>
              <w:lastRenderedPageBreak/>
              <w:t xml:space="preserve">zapachu cytrynowym. Skład: </w:t>
            </w:r>
            <w:r w:rsidRPr="0066097B">
              <w:rPr>
                <w:rFonts w:cs="Calibri"/>
                <w:sz w:val="20"/>
                <w:szCs w:val="20"/>
              </w:rPr>
              <w:t>˂</w:t>
            </w:r>
            <w:r w:rsidRPr="0066097B">
              <w:rPr>
                <w:sz w:val="20"/>
                <w:szCs w:val="20"/>
              </w:rPr>
              <w:t>5% niejonowe związki powierzchniowo czynne, wodny roztwór eteru polioksyetylenoglikolowego syntetycznego alkoholu tłuszczowego 2,6-2,95%, wypełniacz dolomitowy ok.40%, kompozycja zapachowa, konserwanty. pH 7-10,5. Gęstość ok. 1,24 g/cm3.</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smartTag w:uri="urn:schemas-microsoft-com:office:smarttags" w:element="metricconverter">
              <w:smartTagPr>
                <w:attr w:name="ProductID" w:val="650 g"/>
              </w:smartTagPr>
              <w:r w:rsidRPr="0066097B">
                <w:rPr>
                  <w:sz w:val="20"/>
                  <w:szCs w:val="20"/>
                </w:rPr>
                <w:t>650 g</w:t>
              </w:r>
            </w:smartTag>
          </w:p>
        </w:tc>
        <w:tc>
          <w:tcPr>
            <w:tcW w:w="735" w:type="dxa"/>
          </w:tcPr>
          <w:p w:rsidR="004B34C8" w:rsidRPr="0066097B" w:rsidRDefault="004B34C8" w:rsidP="008F6C40">
            <w:pPr>
              <w:spacing w:after="0" w:line="240" w:lineRule="auto"/>
              <w:jc w:val="both"/>
              <w:rPr>
                <w:sz w:val="20"/>
                <w:szCs w:val="20"/>
              </w:rPr>
            </w:pPr>
            <w:smartTag w:uri="urn:schemas-microsoft-com:office:smarttags" w:element="metricconverter">
              <w:smartTagPr>
                <w:attr w:name="ProductID" w:val="760 l"/>
              </w:smartTagPr>
              <w:r w:rsidRPr="0066097B">
                <w:rPr>
                  <w:sz w:val="20"/>
                  <w:szCs w:val="20"/>
                </w:rPr>
                <w:t>760 l</w:t>
              </w:r>
            </w:smartTag>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lastRenderedPageBreak/>
              <w:t>8.</w:t>
            </w:r>
          </w:p>
        </w:tc>
        <w:tc>
          <w:tcPr>
            <w:tcW w:w="2878" w:type="dxa"/>
          </w:tcPr>
          <w:p w:rsidR="004B34C8" w:rsidRPr="0066097B" w:rsidRDefault="004B34C8" w:rsidP="000F3A43">
            <w:pPr>
              <w:spacing w:after="0" w:line="240" w:lineRule="auto"/>
              <w:rPr>
                <w:sz w:val="20"/>
                <w:szCs w:val="20"/>
              </w:rPr>
            </w:pPr>
            <w:r w:rsidRPr="0066097B">
              <w:rPr>
                <w:sz w:val="20"/>
                <w:szCs w:val="20"/>
              </w:rPr>
              <w:t xml:space="preserve">Bezbarwny, silnie działający preparat bezzapachowy do zmywania starych powłok woskowych i polimerowych na powierzchniach odpornych na alkalia, typu lastriko, PCV, gres, terakota. Przeznaczony do stosowania przed położeniem nowych warstw ochronnych. Również do gruntownego czyszczenia płytek gresowych i innych twardych posadzek. Niskopieniący. Do mycia ręcznego i maszynowego. Dozowanie: </w:t>
            </w:r>
            <w:smartTag w:uri="urn:schemas-microsoft-com:office:smarttags" w:element="metricconverter">
              <w:smartTagPr>
                <w:attr w:name="ProductID" w:val="0,5 l"/>
              </w:smartTagPr>
              <w:r w:rsidRPr="0066097B">
                <w:rPr>
                  <w:sz w:val="20"/>
                  <w:szCs w:val="20"/>
                </w:rPr>
                <w:t>0,5 l</w:t>
              </w:r>
            </w:smartTag>
            <w:r w:rsidRPr="0066097B">
              <w:rPr>
                <w:sz w:val="20"/>
                <w:szCs w:val="20"/>
              </w:rPr>
              <w:t xml:space="preserve"> do 2,5l na </w:t>
            </w:r>
            <w:smartTag w:uri="urn:schemas-microsoft-com:office:smarttags" w:element="metricconverter">
              <w:smartTagPr>
                <w:attr w:name="ProductID" w:val="10 l"/>
              </w:smartTagPr>
              <w:r w:rsidRPr="0066097B">
                <w:rPr>
                  <w:sz w:val="20"/>
                  <w:szCs w:val="20"/>
                </w:rPr>
                <w:t>10 l</w:t>
              </w:r>
            </w:smartTag>
            <w:r w:rsidRPr="0066097B">
              <w:rPr>
                <w:sz w:val="20"/>
                <w:szCs w:val="20"/>
              </w:rPr>
              <w:t xml:space="preserve"> wody.  Skład: eter monobutylowy glikolu di etylenowego 5-&lt;20%, wodorotlenek sodu 2 -&lt;4%, 2-aminoetanol 3,5-&lt;5%, sól sodowa N-(2-karboksyetylo)-N-alkilo-β-alaninianu&lt;1,5. PH 13,5 ± 0,5. Gęstość 1,045 ± 0,01 g/cm3. ,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smartTag w:uri="urn:schemas-microsoft-com:office:smarttags" w:element="metricconverter">
              <w:smartTagPr>
                <w:attr w:name="ProductID" w:val="5 l"/>
              </w:smartTagPr>
              <w:r w:rsidRPr="0066097B">
                <w:rPr>
                  <w:sz w:val="20"/>
                  <w:szCs w:val="20"/>
                </w:rPr>
                <w:t>5 l</w:t>
              </w:r>
            </w:smartTag>
          </w:p>
        </w:tc>
        <w:tc>
          <w:tcPr>
            <w:tcW w:w="735" w:type="dxa"/>
          </w:tcPr>
          <w:p w:rsidR="004B34C8" w:rsidRPr="0066097B" w:rsidRDefault="009C6DB0" w:rsidP="008F6C40">
            <w:pPr>
              <w:spacing w:after="0" w:line="240" w:lineRule="auto"/>
              <w:jc w:val="both"/>
              <w:rPr>
                <w:sz w:val="20"/>
                <w:szCs w:val="20"/>
              </w:rPr>
            </w:pPr>
            <w:r w:rsidRPr="0066097B">
              <w:rPr>
                <w:sz w:val="20"/>
                <w:szCs w:val="20"/>
              </w:rPr>
              <w:t>400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t>9.</w:t>
            </w:r>
          </w:p>
        </w:tc>
        <w:tc>
          <w:tcPr>
            <w:tcW w:w="2878" w:type="dxa"/>
          </w:tcPr>
          <w:p w:rsidR="004B34C8" w:rsidRPr="0066097B" w:rsidRDefault="004B34C8" w:rsidP="000F3A43">
            <w:pPr>
              <w:spacing w:after="0" w:line="240" w:lineRule="auto"/>
              <w:rPr>
                <w:sz w:val="20"/>
                <w:szCs w:val="20"/>
              </w:rPr>
            </w:pPr>
            <w:r w:rsidRPr="0066097B">
              <w:rPr>
                <w:sz w:val="20"/>
                <w:szCs w:val="20"/>
              </w:rPr>
              <w:t xml:space="preserve">Wydajny preparat (na bazie emulsji akrylowych, poliuretanowych i wosku) do zabezpieczania różnych typów podłóg np. z: linoleum, PCV, lastriko, betonu. Produkt tworzący na podłodze trwałą powłokę odporną na zarysowania i przenikanie brudu w głąb. Posiadający bardzo dobre właściwości wyrównujące niedoskonałości powierzchni wynikające z jej porowatości oraz zniszczeń powstałych podczas użytkowania. Preparat odporny na dezynfekcję. Powłoka nie zmienia koloru, co pozwala na dokonywanie napraw </w:t>
            </w:r>
            <w:r w:rsidRPr="0066097B">
              <w:rPr>
                <w:sz w:val="20"/>
                <w:szCs w:val="20"/>
              </w:rPr>
              <w:lastRenderedPageBreak/>
              <w:t xml:space="preserve">miejscowych. Zachowuje połysk przez długi czas. Posiadający właściwości antypoślizgowe. Gęstość 1,03 – 1,04 g/cm3, pH 8,8 ± 0,5. Kolor preparatu - mleczny.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smartTag w:uri="urn:schemas-microsoft-com:office:smarttags" w:element="metricconverter">
              <w:smartTagPr>
                <w:attr w:name="ProductID" w:val="5 l"/>
              </w:smartTagPr>
              <w:r w:rsidRPr="0066097B">
                <w:rPr>
                  <w:sz w:val="20"/>
                  <w:szCs w:val="20"/>
                </w:rPr>
                <w:t>5 l</w:t>
              </w:r>
            </w:smartTag>
          </w:p>
        </w:tc>
        <w:tc>
          <w:tcPr>
            <w:tcW w:w="735" w:type="dxa"/>
          </w:tcPr>
          <w:p w:rsidR="004B34C8" w:rsidRPr="0066097B" w:rsidRDefault="009C6DB0" w:rsidP="008F6C40">
            <w:pPr>
              <w:spacing w:after="0" w:line="240" w:lineRule="auto"/>
              <w:jc w:val="both"/>
              <w:rPr>
                <w:sz w:val="20"/>
                <w:szCs w:val="20"/>
              </w:rPr>
            </w:pPr>
            <w:r w:rsidRPr="0066097B">
              <w:rPr>
                <w:sz w:val="20"/>
                <w:szCs w:val="20"/>
              </w:rPr>
              <w:t>600</w:t>
            </w:r>
            <w:r w:rsidR="004B34C8" w:rsidRPr="0066097B">
              <w:rPr>
                <w:sz w:val="20"/>
                <w:szCs w:val="20"/>
              </w:rPr>
              <w:t xml:space="preserve">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61315E" w:rsidP="008F6C40">
            <w:pPr>
              <w:spacing w:after="0" w:line="240" w:lineRule="auto"/>
              <w:jc w:val="both"/>
              <w:rPr>
                <w:sz w:val="20"/>
                <w:szCs w:val="20"/>
              </w:rPr>
            </w:pPr>
            <w:r w:rsidRPr="0066097B">
              <w:rPr>
                <w:sz w:val="20"/>
                <w:szCs w:val="20"/>
              </w:rPr>
              <w:lastRenderedPageBreak/>
              <w:t>10.</w:t>
            </w:r>
          </w:p>
        </w:tc>
        <w:tc>
          <w:tcPr>
            <w:tcW w:w="2878" w:type="dxa"/>
          </w:tcPr>
          <w:p w:rsidR="004B34C8" w:rsidRPr="0066097B" w:rsidRDefault="004B34C8" w:rsidP="000F3A43">
            <w:pPr>
              <w:spacing w:after="0" w:line="240" w:lineRule="auto"/>
              <w:rPr>
                <w:sz w:val="20"/>
                <w:szCs w:val="20"/>
              </w:rPr>
            </w:pPr>
            <w:r w:rsidRPr="0066097B">
              <w:rPr>
                <w:sz w:val="20"/>
                <w:szCs w:val="20"/>
              </w:rPr>
              <w:t xml:space="preserve">Ściereczka z mikrofazy ogólnego zastosowania przeznaczona do mycia wszelkich powierzchni zmywalnych zarówno na sucho i mokro.. Wytrzymałość: ok. 300 cykli prania. Skład: 80% poliester, 20% poliamid. Wymiary: 30 x </w:t>
            </w:r>
            <w:smartTag w:uri="urn:schemas-microsoft-com:office:smarttags" w:element="metricconverter">
              <w:smartTagPr>
                <w:attr w:name="ProductID" w:val="30 cm"/>
              </w:smartTagPr>
              <w:r w:rsidRPr="0066097B">
                <w:rPr>
                  <w:sz w:val="20"/>
                  <w:szCs w:val="20"/>
                </w:rPr>
                <w:t>30 cm</w:t>
              </w:r>
            </w:smartTag>
            <w:r w:rsidRPr="0066097B">
              <w:rPr>
                <w:sz w:val="20"/>
                <w:szCs w:val="20"/>
              </w:rPr>
              <w:t xml:space="preserve">. Waga: </w:t>
            </w:r>
            <w:smartTag w:uri="urn:schemas-microsoft-com:office:smarttags" w:element="metricconverter">
              <w:smartTagPr>
                <w:attr w:name="ProductID" w:val="20 g"/>
              </w:smartTagPr>
              <w:r w:rsidRPr="0066097B">
                <w:rPr>
                  <w:sz w:val="20"/>
                  <w:szCs w:val="20"/>
                </w:rPr>
                <w:t>20 g</w:t>
              </w:r>
            </w:smartTag>
            <w:r w:rsidRPr="0066097B">
              <w:rPr>
                <w:sz w:val="20"/>
                <w:szCs w:val="20"/>
              </w:rPr>
              <w:t xml:space="preserve"> Gramatura: 200g/m2 Dostępne kolory: niebieski , żółty , czerwony, zielony. Temperatura prania: </w:t>
            </w:r>
            <w:smartTag w:uri="urn:schemas-microsoft-com:office:smarttags" w:element="metricconverter">
              <w:smartTagPr>
                <w:attr w:name="ProductID" w:val="60°C"/>
              </w:smartTagPr>
              <w:r w:rsidRPr="0066097B">
                <w:rPr>
                  <w:sz w:val="20"/>
                  <w:szCs w:val="20"/>
                </w:rPr>
                <w:t>60°C</w:t>
              </w:r>
            </w:smartTag>
            <w:r w:rsidRPr="0066097B">
              <w:rPr>
                <w:sz w:val="20"/>
                <w:szCs w:val="20"/>
              </w:rPr>
              <w:t xml:space="preserve">. Ściereczki pakowane po 5 sztuk w foliowym opakowaniu zbiorczym, każde opakowanie posiadające etykietę. Każda ściereczka powinna posiadać wszywkę z informacją o sposobie użycia i instrukcję prania.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Szt.</w:t>
            </w:r>
          </w:p>
        </w:tc>
        <w:tc>
          <w:tcPr>
            <w:tcW w:w="1071" w:type="dxa"/>
          </w:tcPr>
          <w:p w:rsidR="004B34C8" w:rsidRPr="0066097B" w:rsidRDefault="004B34C8" w:rsidP="008F6C40">
            <w:pPr>
              <w:spacing w:after="0" w:line="240" w:lineRule="auto"/>
              <w:jc w:val="both"/>
              <w:rPr>
                <w:sz w:val="20"/>
                <w:szCs w:val="20"/>
              </w:rPr>
            </w:pPr>
            <w:r w:rsidRPr="0066097B">
              <w:rPr>
                <w:sz w:val="20"/>
                <w:szCs w:val="20"/>
              </w:rPr>
              <w:t xml:space="preserve">5 sztuk w opakowaniu </w:t>
            </w:r>
          </w:p>
        </w:tc>
        <w:tc>
          <w:tcPr>
            <w:tcW w:w="735" w:type="dxa"/>
          </w:tcPr>
          <w:p w:rsidR="004B34C8" w:rsidRPr="0066097B" w:rsidRDefault="009C6DB0" w:rsidP="008F6C40">
            <w:pPr>
              <w:spacing w:after="0" w:line="240" w:lineRule="auto"/>
              <w:jc w:val="both"/>
              <w:rPr>
                <w:sz w:val="20"/>
                <w:szCs w:val="20"/>
              </w:rPr>
            </w:pPr>
            <w:r w:rsidRPr="0066097B">
              <w:rPr>
                <w:sz w:val="20"/>
                <w:szCs w:val="20"/>
              </w:rPr>
              <w:t>6000</w:t>
            </w:r>
            <w:r w:rsidR="004B34C8" w:rsidRPr="0066097B">
              <w:rPr>
                <w:sz w:val="20"/>
                <w:szCs w:val="20"/>
              </w:rPr>
              <w:t>szt.</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lang w:val="en-US"/>
              </w:rPr>
            </w:pPr>
          </w:p>
        </w:tc>
      </w:tr>
      <w:tr w:rsidR="004B34C8" w:rsidRPr="0066097B" w:rsidTr="00867497">
        <w:tc>
          <w:tcPr>
            <w:tcW w:w="527" w:type="dxa"/>
          </w:tcPr>
          <w:p w:rsidR="004B34C8" w:rsidRPr="0066097B" w:rsidRDefault="0061315E" w:rsidP="008F6C40">
            <w:pPr>
              <w:spacing w:after="0" w:line="240" w:lineRule="auto"/>
              <w:jc w:val="both"/>
              <w:rPr>
                <w:sz w:val="20"/>
                <w:szCs w:val="20"/>
                <w:lang w:val="en-US"/>
              </w:rPr>
            </w:pPr>
            <w:r w:rsidRPr="0066097B">
              <w:rPr>
                <w:sz w:val="20"/>
                <w:szCs w:val="20"/>
                <w:lang w:val="en-US"/>
              </w:rPr>
              <w:t>11</w:t>
            </w:r>
          </w:p>
        </w:tc>
        <w:tc>
          <w:tcPr>
            <w:tcW w:w="2878" w:type="dxa"/>
          </w:tcPr>
          <w:p w:rsidR="004B34C8" w:rsidRPr="0066097B" w:rsidRDefault="004B34C8" w:rsidP="000F3A43">
            <w:pPr>
              <w:spacing w:after="0" w:line="240" w:lineRule="auto"/>
              <w:rPr>
                <w:sz w:val="20"/>
                <w:szCs w:val="20"/>
              </w:rPr>
            </w:pPr>
            <w:r w:rsidRPr="0066097B">
              <w:rPr>
                <w:sz w:val="20"/>
                <w:szCs w:val="20"/>
              </w:rPr>
              <w:t xml:space="preserve">Antybakteryjny żel do mycia i odkamieniania sanitariatów: muszli klozetowych, pisuarów, umywalek i armatury łazienkowej. Skutecznie usuwający kamień i osady z mydła. Posiadajacy właściwości antybakteryjne oraz przyjemny i świeży owocowy zapach. Zawierajacy w składzie: kwas fosforowy 4-8%, kwas amidosulfonowy 2-5%, oksyetylenowana (Z) – octadec-9- enyloamina 2-3,5%, alkohol izopropylowy 1,5-3%.  Gęstość 1,055 ±0,01 g/cm3. pH 1 ± 0,5. </w:t>
            </w:r>
          </w:p>
          <w:p w:rsidR="004B34C8" w:rsidRPr="0066097B" w:rsidRDefault="004B34C8" w:rsidP="008F6C40">
            <w:pPr>
              <w:spacing w:after="0" w:line="240" w:lineRule="auto"/>
              <w:jc w:val="both"/>
              <w:rPr>
                <w:sz w:val="20"/>
                <w:szCs w:val="20"/>
              </w:rPr>
            </w:pP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750 ml</w:t>
            </w:r>
          </w:p>
        </w:tc>
        <w:tc>
          <w:tcPr>
            <w:tcW w:w="735" w:type="dxa"/>
          </w:tcPr>
          <w:p w:rsidR="004B34C8" w:rsidRPr="0066097B" w:rsidRDefault="009C6DB0" w:rsidP="008F6C40">
            <w:pPr>
              <w:spacing w:after="0" w:line="240" w:lineRule="auto"/>
              <w:jc w:val="both"/>
              <w:rPr>
                <w:sz w:val="20"/>
                <w:szCs w:val="20"/>
              </w:rPr>
            </w:pPr>
            <w:r w:rsidRPr="0066097B">
              <w:rPr>
                <w:sz w:val="20"/>
                <w:szCs w:val="20"/>
              </w:rPr>
              <w:t>2000</w:t>
            </w:r>
            <w:r w:rsidR="004B34C8" w:rsidRPr="0066097B">
              <w:rPr>
                <w:sz w:val="20"/>
                <w:szCs w:val="20"/>
              </w:rPr>
              <w:t xml:space="preserve">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rPr>
            </w:pPr>
          </w:p>
        </w:tc>
      </w:tr>
      <w:tr w:rsidR="004B34C8" w:rsidRPr="0066097B" w:rsidTr="00867497">
        <w:tc>
          <w:tcPr>
            <w:tcW w:w="527" w:type="dxa"/>
          </w:tcPr>
          <w:p w:rsidR="004B34C8" w:rsidRPr="0066097B" w:rsidRDefault="004B34C8" w:rsidP="008F6C40">
            <w:pPr>
              <w:spacing w:after="0" w:line="240" w:lineRule="auto"/>
              <w:jc w:val="both"/>
              <w:rPr>
                <w:sz w:val="20"/>
                <w:szCs w:val="20"/>
              </w:rPr>
            </w:pPr>
            <w:r w:rsidRPr="0066097B">
              <w:rPr>
                <w:sz w:val="20"/>
                <w:szCs w:val="20"/>
              </w:rPr>
              <w:t>1</w:t>
            </w:r>
            <w:r w:rsidR="0061315E" w:rsidRPr="0066097B">
              <w:rPr>
                <w:sz w:val="20"/>
                <w:szCs w:val="20"/>
              </w:rPr>
              <w:t>2</w:t>
            </w:r>
          </w:p>
        </w:tc>
        <w:tc>
          <w:tcPr>
            <w:tcW w:w="2878" w:type="dxa"/>
          </w:tcPr>
          <w:p w:rsidR="004B34C8" w:rsidRPr="0066097B" w:rsidRDefault="004B34C8" w:rsidP="000F3A43">
            <w:pPr>
              <w:spacing w:after="0" w:line="240" w:lineRule="auto"/>
              <w:rPr>
                <w:sz w:val="20"/>
                <w:szCs w:val="20"/>
              </w:rPr>
            </w:pPr>
            <w:r w:rsidRPr="0066097B">
              <w:rPr>
                <w:sz w:val="20"/>
                <w:szCs w:val="20"/>
              </w:rPr>
              <w:t xml:space="preserve">Gotowa do użycia pianka do usuwania tłustych i zapieczonych zabrudzeń z powierzchni odpornych na działanie środków zasadowych. Zalecana do czyszczenia piekarników, rożen, rusztów, kuchni </w:t>
            </w:r>
            <w:r w:rsidRPr="0066097B">
              <w:rPr>
                <w:sz w:val="20"/>
                <w:szCs w:val="20"/>
              </w:rPr>
              <w:lastRenderedPageBreak/>
              <w:t xml:space="preserve">gazowych i elektrycznych. Szybszy efekt czyszczenia poprzez podgrzanie powierzchni do ok. </w:t>
            </w:r>
            <w:smartTag w:uri="urn:schemas-microsoft-com:office:smarttags" w:element="metricconverter">
              <w:smartTagPr>
                <w:attr w:name="ProductID" w:val="50 st"/>
              </w:smartTagPr>
              <w:r w:rsidRPr="0066097B">
                <w:rPr>
                  <w:sz w:val="20"/>
                  <w:szCs w:val="20"/>
                </w:rPr>
                <w:t>50 st</w:t>
              </w:r>
            </w:smartTag>
            <w:r w:rsidRPr="0066097B">
              <w:rPr>
                <w:sz w:val="20"/>
                <w:szCs w:val="20"/>
              </w:rPr>
              <w:t xml:space="preserve">. C. Zawierający w składzie: wodorotlenek potasu &lt;15%, alkilopoliglukozyd &lt;2%, niejonowe związki powierzchniowo czynne &lt;5% , pH 13±0,5, gęstość 1,100 +/- 0,005g/cm3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500 ml ze spryskiwaczem</w:t>
            </w:r>
          </w:p>
        </w:tc>
        <w:tc>
          <w:tcPr>
            <w:tcW w:w="735" w:type="dxa"/>
          </w:tcPr>
          <w:p w:rsidR="004B34C8" w:rsidRPr="0066097B" w:rsidRDefault="004B34C8" w:rsidP="008F6C40">
            <w:pPr>
              <w:spacing w:after="0" w:line="240" w:lineRule="auto"/>
              <w:jc w:val="both"/>
              <w:rPr>
                <w:sz w:val="20"/>
                <w:szCs w:val="20"/>
              </w:rPr>
            </w:pPr>
            <w:r w:rsidRPr="0066097B">
              <w:rPr>
                <w:sz w:val="20"/>
                <w:szCs w:val="20"/>
              </w:rPr>
              <w:t>40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rPr>
            </w:pPr>
          </w:p>
        </w:tc>
      </w:tr>
      <w:tr w:rsidR="004B34C8" w:rsidRPr="0066097B" w:rsidTr="00867497">
        <w:tc>
          <w:tcPr>
            <w:tcW w:w="527" w:type="dxa"/>
          </w:tcPr>
          <w:p w:rsidR="004B34C8" w:rsidRPr="0066097B" w:rsidRDefault="0061315E" w:rsidP="008F6C40">
            <w:pPr>
              <w:spacing w:after="0" w:line="240" w:lineRule="auto"/>
              <w:jc w:val="both"/>
              <w:rPr>
                <w:sz w:val="20"/>
                <w:szCs w:val="20"/>
              </w:rPr>
            </w:pPr>
            <w:r w:rsidRPr="0066097B">
              <w:rPr>
                <w:sz w:val="20"/>
                <w:szCs w:val="20"/>
              </w:rPr>
              <w:lastRenderedPageBreak/>
              <w:t>13</w:t>
            </w:r>
          </w:p>
        </w:tc>
        <w:tc>
          <w:tcPr>
            <w:tcW w:w="2878" w:type="dxa"/>
          </w:tcPr>
          <w:p w:rsidR="004B34C8" w:rsidRPr="0066097B" w:rsidRDefault="004B34C8" w:rsidP="000F3A43">
            <w:pPr>
              <w:spacing w:after="0" w:line="240" w:lineRule="auto"/>
              <w:rPr>
                <w:sz w:val="20"/>
                <w:szCs w:val="20"/>
              </w:rPr>
            </w:pPr>
            <w:r w:rsidRPr="0066097B">
              <w:rPr>
                <w:sz w:val="20"/>
                <w:szCs w:val="20"/>
              </w:rPr>
              <w:t xml:space="preserve">Preparat przeznaczony do czyszczenia, polerowania oraz konserwacji powierzchni ze stali nierdzewnej, aluminium i stali galwanizowanej. Usuwający zabrudzenia, odciski palców, smugi i plamy, nadający powierzchniom wysoki połysk, natłuszczający je oraz zapewniający ochronę przed powstawaniem rdzy oraz procesami oksydacji. Gotowy do użycia. Zawierający w swoim składzie: d-Limonen, Linalool, aldehyd α-heksylocynamonowy. pH 8 ±0,5. Gęstość 0,87 ±0,01 g/cm3.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500 ml ze spryskiwaczem</w:t>
            </w:r>
          </w:p>
        </w:tc>
        <w:tc>
          <w:tcPr>
            <w:tcW w:w="735" w:type="dxa"/>
          </w:tcPr>
          <w:p w:rsidR="004B34C8" w:rsidRPr="0066097B" w:rsidRDefault="004B34C8" w:rsidP="008F6C40">
            <w:pPr>
              <w:spacing w:after="0" w:line="240" w:lineRule="auto"/>
              <w:jc w:val="both"/>
              <w:rPr>
                <w:sz w:val="20"/>
                <w:szCs w:val="20"/>
              </w:rPr>
            </w:pPr>
            <w:r w:rsidRPr="0066097B">
              <w:rPr>
                <w:sz w:val="20"/>
                <w:szCs w:val="20"/>
              </w:rPr>
              <w:t>85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rPr>
            </w:pPr>
          </w:p>
        </w:tc>
      </w:tr>
      <w:tr w:rsidR="004B34C8" w:rsidRPr="0066097B" w:rsidTr="000F3A43">
        <w:trPr>
          <w:trHeight w:val="3685"/>
        </w:trPr>
        <w:tc>
          <w:tcPr>
            <w:tcW w:w="527" w:type="dxa"/>
          </w:tcPr>
          <w:p w:rsidR="004B34C8" w:rsidRPr="0066097B" w:rsidRDefault="004B34C8" w:rsidP="008F6C40">
            <w:pPr>
              <w:spacing w:after="0" w:line="240" w:lineRule="auto"/>
              <w:jc w:val="both"/>
              <w:rPr>
                <w:sz w:val="20"/>
                <w:szCs w:val="20"/>
              </w:rPr>
            </w:pPr>
            <w:r w:rsidRPr="0066097B">
              <w:rPr>
                <w:sz w:val="20"/>
                <w:szCs w:val="20"/>
              </w:rPr>
              <w:t>1</w:t>
            </w:r>
            <w:r w:rsidR="0061315E" w:rsidRPr="0066097B">
              <w:rPr>
                <w:sz w:val="20"/>
                <w:szCs w:val="20"/>
              </w:rPr>
              <w:t>4</w:t>
            </w:r>
          </w:p>
        </w:tc>
        <w:tc>
          <w:tcPr>
            <w:tcW w:w="2878" w:type="dxa"/>
          </w:tcPr>
          <w:p w:rsidR="004B34C8" w:rsidRPr="0066097B" w:rsidRDefault="004B34C8" w:rsidP="000F3A43">
            <w:pPr>
              <w:spacing w:after="0" w:line="240" w:lineRule="auto"/>
              <w:rPr>
                <w:sz w:val="20"/>
                <w:szCs w:val="20"/>
              </w:rPr>
            </w:pPr>
            <w:r w:rsidRPr="0066097B">
              <w:rPr>
                <w:sz w:val="20"/>
                <w:szCs w:val="20"/>
              </w:rPr>
              <w:t>Preparat do płukania i nabłyszczania naczyń w zmywarkach gastronomicznych przeciwdziałający powstawaniu osadów wapiennych, zapewniający czystość i wysoki połysk naczyń i sprzętu kuchennego. Preparat do automatycznego dozowania, niskopieniący, o neutralnym zapachu. Dozowanie: 1 - 3 ml / 1l wody. pH preparatu 3 ±0,5, gęstość 1,05 ±0,01 g/cm3. Zawierający w składzie: polikarboksylany &lt;5%, fosfoniany &lt;5%,  p-kumenosulfonian sodu &lt;5%, kwas cytrynowy jednowodny &lt;6%, kwas aminotrimetylenefosfonowy &lt;5%, mieszanina 5-chloro-2-metylo-2H-izotiazol-3-onu</w:t>
            </w:r>
          </w:p>
          <w:p w:rsidR="004B34C8" w:rsidRPr="0066097B" w:rsidRDefault="004B34C8" w:rsidP="008F6C40">
            <w:pPr>
              <w:spacing w:after="0" w:line="240" w:lineRule="auto"/>
              <w:jc w:val="both"/>
              <w:rPr>
                <w:sz w:val="20"/>
                <w:szCs w:val="20"/>
              </w:rPr>
            </w:pP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5 l</w:t>
            </w:r>
          </w:p>
        </w:tc>
        <w:tc>
          <w:tcPr>
            <w:tcW w:w="735" w:type="dxa"/>
          </w:tcPr>
          <w:p w:rsidR="004B34C8" w:rsidRPr="0066097B" w:rsidRDefault="009C6DB0" w:rsidP="008F6C40">
            <w:pPr>
              <w:spacing w:after="0" w:line="240" w:lineRule="auto"/>
              <w:jc w:val="both"/>
              <w:rPr>
                <w:sz w:val="20"/>
                <w:szCs w:val="20"/>
              </w:rPr>
            </w:pPr>
            <w:r w:rsidRPr="0066097B">
              <w:rPr>
                <w:sz w:val="20"/>
                <w:szCs w:val="20"/>
              </w:rPr>
              <w:t>300</w:t>
            </w:r>
            <w:r w:rsidR="004B34C8" w:rsidRPr="0066097B">
              <w:rPr>
                <w:sz w:val="20"/>
                <w:szCs w:val="20"/>
              </w:rPr>
              <w:t xml:space="preserve">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rPr>
            </w:pPr>
          </w:p>
        </w:tc>
      </w:tr>
      <w:tr w:rsidR="004B34C8" w:rsidRPr="0066097B" w:rsidTr="00867497">
        <w:tc>
          <w:tcPr>
            <w:tcW w:w="527" w:type="dxa"/>
          </w:tcPr>
          <w:p w:rsidR="004B34C8" w:rsidRPr="0066097B" w:rsidRDefault="0061315E" w:rsidP="008F6C40">
            <w:pPr>
              <w:spacing w:after="0" w:line="240" w:lineRule="auto"/>
              <w:jc w:val="both"/>
              <w:rPr>
                <w:sz w:val="20"/>
                <w:szCs w:val="20"/>
              </w:rPr>
            </w:pPr>
            <w:r w:rsidRPr="0066097B">
              <w:rPr>
                <w:sz w:val="20"/>
                <w:szCs w:val="20"/>
              </w:rPr>
              <w:t>15</w:t>
            </w:r>
          </w:p>
        </w:tc>
        <w:tc>
          <w:tcPr>
            <w:tcW w:w="2878" w:type="dxa"/>
          </w:tcPr>
          <w:p w:rsidR="004B34C8" w:rsidRPr="0066097B" w:rsidRDefault="004B34C8" w:rsidP="000F3A43">
            <w:pPr>
              <w:spacing w:after="0" w:line="240" w:lineRule="auto"/>
              <w:rPr>
                <w:sz w:val="20"/>
                <w:szCs w:val="20"/>
              </w:rPr>
            </w:pPr>
            <w:r w:rsidRPr="0066097B">
              <w:rPr>
                <w:sz w:val="20"/>
                <w:szCs w:val="20"/>
              </w:rPr>
              <w:t xml:space="preserve">Preparat do czyszczenia zmywarek gastronomicznych </w:t>
            </w:r>
            <w:r w:rsidRPr="0066097B">
              <w:rPr>
                <w:sz w:val="20"/>
                <w:szCs w:val="20"/>
              </w:rPr>
              <w:lastRenderedPageBreak/>
              <w:t xml:space="preserve">i innych urządzeń (bojlery, bemary, czajniki). Do usuwania kamienia kotłowego, rdzy, osadów wapiennych, cementowych oraz innych osadów mineralnych. Może być stosowany na powierzchniach ze stali nierdzewnej, glazury, szkła. Bezzapachowy, niskopieniący. Dozowanie: 100 ml koncentratu na 1l wody. pH preparatu 0,5 ±0,5, gęstość 1,29 ±0,02g/cm3. Zawierający w składzie: kwas fosforowy i kwas azotowy </w:t>
            </w:r>
          </w:p>
          <w:p w:rsidR="004B34C8" w:rsidRPr="0066097B" w:rsidRDefault="004B34C8" w:rsidP="008F6C40">
            <w:pPr>
              <w:spacing w:after="0" w:line="240" w:lineRule="auto"/>
              <w:jc w:val="both"/>
              <w:rPr>
                <w:sz w:val="20"/>
                <w:szCs w:val="20"/>
              </w:rPr>
            </w:pP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1 l</w:t>
            </w:r>
          </w:p>
        </w:tc>
        <w:tc>
          <w:tcPr>
            <w:tcW w:w="735" w:type="dxa"/>
          </w:tcPr>
          <w:p w:rsidR="004B34C8" w:rsidRPr="0066097B" w:rsidRDefault="004B34C8" w:rsidP="008F6C40">
            <w:pPr>
              <w:spacing w:after="0" w:line="240" w:lineRule="auto"/>
              <w:jc w:val="both"/>
              <w:rPr>
                <w:sz w:val="20"/>
                <w:szCs w:val="20"/>
              </w:rPr>
            </w:pPr>
            <w:r w:rsidRPr="0066097B">
              <w:rPr>
                <w:sz w:val="20"/>
                <w:szCs w:val="20"/>
              </w:rPr>
              <w:t>30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rPr>
            </w:pPr>
          </w:p>
        </w:tc>
      </w:tr>
      <w:tr w:rsidR="004B34C8" w:rsidRPr="0066097B" w:rsidTr="00867497">
        <w:tc>
          <w:tcPr>
            <w:tcW w:w="527" w:type="dxa"/>
          </w:tcPr>
          <w:p w:rsidR="004B34C8" w:rsidRPr="0066097B" w:rsidRDefault="0061315E" w:rsidP="008F6C40">
            <w:pPr>
              <w:spacing w:after="0" w:line="240" w:lineRule="auto"/>
              <w:jc w:val="both"/>
              <w:rPr>
                <w:sz w:val="20"/>
                <w:szCs w:val="20"/>
              </w:rPr>
            </w:pPr>
            <w:r w:rsidRPr="0066097B">
              <w:rPr>
                <w:sz w:val="20"/>
                <w:szCs w:val="20"/>
              </w:rPr>
              <w:lastRenderedPageBreak/>
              <w:t>16</w:t>
            </w:r>
          </w:p>
        </w:tc>
        <w:tc>
          <w:tcPr>
            <w:tcW w:w="2878" w:type="dxa"/>
          </w:tcPr>
          <w:p w:rsidR="004B34C8" w:rsidRPr="0066097B" w:rsidRDefault="004B34C8" w:rsidP="00D04CD3">
            <w:pPr>
              <w:spacing w:after="0" w:line="240" w:lineRule="auto"/>
              <w:rPr>
                <w:sz w:val="20"/>
                <w:szCs w:val="20"/>
              </w:rPr>
            </w:pPr>
            <w:r w:rsidRPr="0066097B">
              <w:rPr>
                <w:sz w:val="20"/>
                <w:szCs w:val="20"/>
              </w:rPr>
              <w:t xml:space="preserve">Alkaliczny koncentrat w płynie do mycia naczyń oraz sprzętu kuchennego w zmywarkach gastronomicznych. Usuwający pozostałości białka, cukrów i skrobi, zaschnięte resztki żywności. Preparat niskopieniący, o neutralnym zapachu, nie zawierający chloru i fosforanów. Dozowanie: 1 - 5 ml / 1l wody. pH preparatu 13 ±0,5, gęstość 1,14 ± 0,01g/cm3. Zawierający w składzie: polikarboksylany 5-15%, fosfoniany &lt;5%,  metakrzemian sodu &lt;5%, wodorotlenek sodu &lt;10%, kwas aminotrimetylenefosfonowy. </w:t>
            </w:r>
          </w:p>
        </w:tc>
        <w:tc>
          <w:tcPr>
            <w:tcW w:w="974" w:type="dxa"/>
          </w:tcPr>
          <w:p w:rsidR="004B34C8" w:rsidRPr="0066097B" w:rsidRDefault="004B34C8" w:rsidP="008F6C40">
            <w:pPr>
              <w:spacing w:after="0" w:line="240" w:lineRule="auto"/>
              <w:jc w:val="both"/>
              <w:rPr>
                <w:sz w:val="20"/>
                <w:szCs w:val="20"/>
              </w:rPr>
            </w:pPr>
          </w:p>
        </w:tc>
        <w:tc>
          <w:tcPr>
            <w:tcW w:w="553" w:type="dxa"/>
          </w:tcPr>
          <w:p w:rsidR="004B34C8" w:rsidRPr="0066097B" w:rsidRDefault="004B34C8" w:rsidP="008F6C40">
            <w:pPr>
              <w:spacing w:after="0" w:line="240" w:lineRule="auto"/>
              <w:jc w:val="both"/>
              <w:rPr>
                <w:sz w:val="20"/>
                <w:szCs w:val="20"/>
              </w:rPr>
            </w:pPr>
            <w:r w:rsidRPr="0066097B">
              <w:rPr>
                <w:sz w:val="20"/>
                <w:szCs w:val="20"/>
              </w:rPr>
              <w:t>litr</w:t>
            </w:r>
          </w:p>
        </w:tc>
        <w:tc>
          <w:tcPr>
            <w:tcW w:w="1071" w:type="dxa"/>
          </w:tcPr>
          <w:p w:rsidR="004B34C8" w:rsidRPr="0066097B" w:rsidRDefault="004B34C8" w:rsidP="008F6C40">
            <w:pPr>
              <w:spacing w:after="0" w:line="240" w:lineRule="auto"/>
              <w:jc w:val="both"/>
              <w:rPr>
                <w:sz w:val="20"/>
                <w:szCs w:val="20"/>
              </w:rPr>
            </w:pPr>
            <w:r w:rsidRPr="0066097B">
              <w:rPr>
                <w:sz w:val="20"/>
                <w:szCs w:val="20"/>
              </w:rPr>
              <w:t>10 l</w:t>
            </w:r>
          </w:p>
        </w:tc>
        <w:tc>
          <w:tcPr>
            <w:tcW w:w="735" w:type="dxa"/>
          </w:tcPr>
          <w:p w:rsidR="004B34C8" w:rsidRPr="0066097B" w:rsidRDefault="004B34C8" w:rsidP="008F6C40">
            <w:pPr>
              <w:spacing w:after="0" w:line="240" w:lineRule="auto"/>
              <w:jc w:val="both"/>
              <w:rPr>
                <w:sz w:val="20"/>
                <w:szCs w:val="20"/>
              </w:rPr>
            </w:pPr>
            <w:r w:rsidRPr="0066097B">
              <w:rPr>
                <w:sz w:val="20"/>
                <w:szCs w:val="20"/>
              </w:rPr>
              <w:t>700 l</w:t>
            </w:r>
          </w:p>
        </w:tc>
        <w:tc>
          <w:tcPr>
            <w:tcW w:w="834" w:type="dxa"/>
          </w:tcPr>
          <w:p w:rsidR="004B34C8" w:rsidRPr="0066097B" w:rsidRDefault="004B34C8" w:rsidP="008F6C40">
            <w:pPr>
              <w:spacing w:after="0" w:line="240" w:lineRule="auto"/>
              <w:jc w:val="both"/>
              <w:rPr>
                <w:sz w:val="20"/>
                <w:szCs w:val="20"/>
              </w:rPr>
            </w:pPr>
          </w:p>
        </w:tc>
        <w:tc>
          <w:tcPr>
            <w:tcW w:w="833" w:type="dxa"/>
          </w:tcPr>
          <w:p w:rsidR="004B34C8" w:rsidRPr="0066097B" w:rsidRDefault="004B34C8" w:rsidP="008F6C40">
            <w:pPr>
              <w:spacing w:after="0" w:line="240" w:lineRule="auto"/>
              <w:jc w:val="both"/>
              <w:rPr>
                <w:sz w:val="20"/>
                <w:szCs w:val="20"/>
              </w:rPr>
            </w:pPr>
          </w:p>
        </w:tc>
        <w:tc>
          <w:tcPr>
            <w:tcW w:w="950" w:type="dxa"/>
          </w:tcPr>
          <w:p w:rsidR="004B34C8" w:rsidRPr="0066097B" w:rsidRDefault="004B34C8" w:rsidP="008F6C40">
            <w:pPr>
              <w:spacing w:after="0" w:line="240" w:lineRule="auto"/>
              <w:jc w:val="both"/>
              <w:rPr>
                <w:sz w:val="20"/>
                <w:szCs w:val="20"/>
              </w:rPr>
            </w:pPr>
          </w:p>
        </w:tc>
        <w:tc>
          <w:tcPr>
            <w:tcW w:w="934" w:type="dxa"/>
          </w:tcPr>
          <w:p w:rsidR="004B34C8" w:rsidRPr="0066097B" w:rsidRDefault="004B34C8" w:rsidP="008F6C40">
            <w:pPr>
              <w:spacing w:after="0" w:line="240" w:lineRule="auto"/>
              <w:jc w:val="both"/>
              <w:rPr>
                <w:sz w:val="20"/>
                <w:szCs w:val="20"/>
              </w:rPr>
            </w:pPr>
          </w:p>
        </w:tc>
        <w:tc>
          <w:tcPr>
            <w:tcW w:w="912" w:type="dxa"/>
          </w:tcPr>
          <w:p w:rsidR="004B34C8" w:rsidRPr="0066097B" w:rsidRDefault="004B34C8" w:rsidP="008F6C40">
            <w:pPr>
              <w:spacing w:after="0" w:line="240" w:lineRule="auto"/>
              <w:jc w:val="both"/>
              <w:rPr>
                <w:sz w:val="20"/>
                <w:szCs w:val="20"/>
              </w:rPr>
            </w:pPr>
          </w:p>
        </w:tc>
      </w:tr>
    </w:tbl>
    <w:p w:rsidR="004B34C8" w:rsidRPr="0066097B" w:rsidRDefault="004B34C8" w:rsidP="008F6C40">
      <w:pPr>
        <w:spacing w:line="240" w:lineRule="auto"/>
        <w:jc w:val="both"/>
        <w:rPr>
          <w:sz w:val="20"/>
          <w:szCs w:val="20"/>
        </w:rPr>
      </w:pPr>
    </w:p>
    <w:p w:rsidR="004B34C8" w:rsidRPr="0066097B" w:rsidRDefault="004B34C8" w:rsidP="008F6C40">
      <w:pPr>
        <w:spacing w:line="240" w:lineRule="auto"/>
        <w:jc w:val="both"/>
        <w:rPr>
          <w:sz w:val="20"/>
          <w:szCs w:val="20"/>
        </w:rPr>
      </w:pPr>
      <w:r w:rsidRPr="0066097B">
        <w:rPr>
          <w:sz w:val="20"/>
          <w:szCs w:val="20"/>
        </w:rPr>
        <w:t>Wa</w:t>
      </w:r>
      <w:r w:rsidR="00941E75" w:rsidRPr="0066097B">
        <w:rPr>
          <w:sz w:val="20"/>
          <w:szCs w:val="20"/>
        </w:rPr>
        <w:t>rtość ogółem netto..................................................</w:t>
      </w:r>
    </w:p>
    <w:p w:rsidR="004B34C8" w:rsidRPr="0066097B" w:rsidRDefault="00941E75" w:rsidP="008F6C40">
      <w:pPr>
        <w:spacing w:line="240" w:lineRule="auto"/>
        <w:jc w:val="both"/>
        <w:rPr>
          <w:sz w:val="20"/>
          <w:szCs w:val="20"/>
        </w:rPr>
      </w:pPr>
      <w:r w:rsidRPr="0066097B">
        <w:rPr>
          <w:sz w:val="20"/>
          <w:szCs w:val="20"/>
        </w:rPr>
        <w:t>Brutto: ..............................................</w:t>
      </w:r>
    </w:p>
    <w:p w:rsidR="004B34C8" w:rsidRPr="0066097B" w:rsidRDefault="004B34C8" w:rsidP="008F6C40">
      <w:pPr>
        <w:jc w:val="both"/>
        <w:rPr>
          <w:sz w:val="20"/>
          <w:szCs w:val="20"/>
        </w:rPr>
      </w:pPr>
      <w:r w:rsidRPr="0066097B">
        <w:rPr>
          <w:sz w:val="20"/>
          <w:szCs w:val="20"/>
        </w:rPr>
        <w:t>Zamawiający na czas trwania umowy wymaga od Wyk</w:t>
      </w:r>
      <w:r w:rsidR="00E94BF4" w:rsidRPr="0066097B">
        <w:rPr>
          <w:sz w:val="20"/>
          <w:szCs w:val="20"/>
        </w:rPr>
        <w:t>onawcy dostarczenia bezpłatnie 11</w:t>
      </w:r>
      <w:r w:rsidRPr="0066097B">
        <w:rPr>
          <w:sz w:val="20"/>
          <w:szCs w:val="20"/>
        </w:rPr>
        <w:t xml:space="preserve"> szt. systemów dozujących podających gotowy roztwór roboczy, umożliwiający podłączenie 4 preparatów pod dozownik, oraz  4 szt. zamykanych na klucz pojemników  na kanistry 5L z koncentratem uniemożliwiające dostęp do preparatu osobom postronnym (każdy pojemnik mieszczący po 4 kanistry o poj. 5L). Pojemniki te muszą być kompatybilne z systemem dozującym oraz z preparatami  w kanistrach 5 l</w:t>
      </w:r>
    </w:p>
    <w:p w:rsidR="004B34C8" w:rsidRPr="0066097B" w:rsidRDefault="004B34C8" w:rsidP="008F6C40">
      <w:pPr>
        <w:jc w:val="both"/>
        <w:rPr>
          <w:sz w:val="20"/>
          <w:szCs w:val="20"/>
        </w:rPr>
      </w:pPr>
      <w:r w:rsidRPr="0066097B">
        <w:rPr>
          <w:sz w:val="20"/>
          <w:szCs w:val="20"/>
        </w:rPr>
        <w:t>Zamawiający wymaga dostarczenia pustych pojemników do środków czystości z etykietą zawierającą nazwę danego środka o pojemności 1 litr w ilości 50 szt. zgodnie z przesyłanymi zamówieniami od Zamawiającego  - na etapie realizacji umowy.</w:t>
      </w:r>
    </w:p>
    <w:p w:rsidR="004B34C8" w:rsidRPr="0066097B" w:rsidRDefault="004B34C8" w:rsidP="008F6C40">
      <w:pPr>
        <w:jc w:val="both"/>
        <w:rPr>
          <w:sz w:val="20"/>
          <w:szCs w:val="20"/>
        </w:rPr>
      </w:pPr>
      <w:r w:rsidRPr="0066097B">
        <w:rPr>
          <w:sz w:val="20"/>
          <w:szCs w:val="20"/>
        </w:rPr>
        <w:lastRenderedPageBreak/>
        <w:t>Zamawiający wymaga wdrożenia w czasie 1 miesiąca od podpisania umowy o zamówienie publiczne programu/ oprogramowania komputerowego monitorującego poziom higieny szpitalnej. Program ma umożliwiać rejestrowanie kontroli szpitalnej, kontroli znacznikiem fluorescencyjnym.</w:t>
      </w:r>
    </w:p>
    <w:p w:rsidR="004B34C8" w:rsidRPr="0066097B" w:rsidRDefault="004B34C8" w:rsidP="008F6C40">
      <w:pPr>
        <w:pStyle w:val="Bezodstpw"/>
        <w:ind w:left="720"/>
        <w:jc w:val="both"/>
        <w:rPr>
          <w:sz w:val="20"/>
          <w:szCs w:val="20"/>
        </w:rPr>
      </w:pPr>
      <w:r w:rsidRPr="0066097B">
        <w:rPr>
          <w:sz w:val="20"/>
          <w:szCs w:val="20"/>
        </w:rPr>
        <w:t>Zamawiający wymaga aby program umożliwiał:</w:t>
      </w:r>
    </w:p>
    <w:p w:rsidR="004B34C8" w:rsidRPr="0066097B" w:rsidRDefault="004B34C8" w:rsidP="008F6C40">
      <w:pPr>
        <w:pStyle w:val="Bezodstpw"/>
        <w:ind w:left="720"/>
        <w:jc w:val="both"/>
        <w:rPr>
          <w:sz w:val="20"/>
          <w:szCs w:val="20"/>
        </w:rPr>
      </w:pPr>
      <w:r w:rsidRPr="0066097B">
        <w:rPr>
          <w:sz w:val="20"/>
          <w:szCs w:val="20"/>
        </w:rPr>
        <w:t>a. tworzenie planów higieny dla poszczególnych pomieszczeń szpitalnych</w:t>
      </w:r>
    </w:p>
    <w:p w:rsidR="004B34C8" w:rsidRPr="0066097B" w:rsidRDefault="004B34C8" w:rsidP="008F6C40">
      <w:pPr>
        <w:pStyle w:val="Bezodstpw"/>
        <w:ind w:left="720"/>
        <w:jc w:val="both"/>
        <w:rPr>
          <w:sz w:val="20"/>
          <w:szCs w:val="20"/>
        </w:rPr>
      </w:pPr>
      <w:r w:rsidRPr="0066097B">
        <w:rPr>
          <w:sz w:val="20"/>
          <w:szCs w:val="20"/>
        </w:rPr>
        <w:t>b. graficzne przedstawienie miejsca pozostawienia znaczników fluorescencyjnych</w:t>
      </w:r>
    </w:p>
    <w:p w:rsidR="004B34C8" w:rsidRPr="0066097B" w:rsidRDefault="004B34C8" w:rsidP="008F6C40">
      <w:pPr>
        <w:pStyle w:val="Bezodstpw"/>
        <w:ind w:left="720"/>
        <w:jc w:val="both"/>
        <w:rPr>
          <w:sz w:val="20"/>
          <w:szCs w:val="20"/>
        </w:rPr>
      </w:pPr>
      <w:r w:rsidRPr="0066097B">
        <w:rPr>
          <w:sz w:val="20"/>
          <w:szCs w:val="20"/>
        </w:rPr>
        <w:t xml:space="preserve">c. przypisywanie do wyników kontroli zdjęć punktów kontrolnych </w:t>
      </w:r>
    </w:p>
    <w:p w:rsidR="004B34C8" w:rsidRPr="0066097B" w:rsidRDefault="004B34C8" w:rsidP="008F6C40">
      <w:pPr>
        <w:pStyle w:val="Bezodstpw"/>
        <w:ind w:left="720"/>
        <w:jc w:val="both"/>
        <w:rPr>
          <w:sz w:val="20"/>
          <w:szCs w:val="20"/>
        </w:rPr>
      </w:pPr>
      <w:r w:rsidRPr="0066097B">
        <w:rPr>
          <w:sz w:val="20"/>
          <w:szCs w:val="20"/>
        </w:rPr>
        <w:t>d. tworzenie analiz porównawczych w zależności od wybranej metody kontroli</w:t>
      </w:r>
    </w:p>
    <w:p w:rsidR="004B34C8" w:rsidRPr="0066097B" w:rsidRDefault="004B34C8" w:rsidP="008F6C40">
      <w:pPr>
        <w:pStyle w:val="Bezodstpw"/>
        <w:ind w:left="720"/>
        <w:jc w:val="both"/>
        <w:rPr>
          <w:sz w:val="20"/>
          <w:szCs w:val="20"/>
        </w:rPr>
      </w:pPr>
      <w:r w:rsidRPr="0066097B">
        <w:rPr>
          <w:sz w:val="20"/>
          <w:szCs w:val="20"/>
        </w:rPr>
        <w:t>e. tworzenie testów sprawdzających poziom wiedzy w zakresie dezynfekcji i utrzymania czystości</w:t>
      </w:r>
    </w:p>
    <w:p w:rsidR="004B34C8" w:rsidRPr="0066097B" w:rsidRDefault="004B34C8" w:rsidP="008F6C40">
      <w:pPr>
        <w:pStyle w:val="Bezodstpw"/>
        <w:ind w:left="720"/>
        <w:jc w:val="both"/>
        <w:rPr>
          <w:sz w:val="20"/>
          <w:szCs w:val="20"/>
        </w:rPr>
      </w:pPr>
    </w:p>
    <w:p w:rsidR="004B34C8" w:rsidRPr="0066097B" w:rsidRDefault="004B34C8" w:rsidP="008F6C40">
      <w:pPr>
        <w:jc w:val="both"/>
        <w:rPr>
          <w:sz w:val="20"/>
          <w:szCs w:val="20"/>
        </w:rPr>
      </w:pPr>
      <w:r w:rsidRPr="0066097B">
        <w:rPr>
          <w:sz w:val="20"/>
          <w:szCs w:val="20"/>
        </w:rPr>
        <w:t>Dodatkowo w skład programu wchodzą  znaczniki fluorescencyjne 5</w:t>
      </w:r>
      <w:r w:rsidR="0066097B">
        <w:rPr>
          <w:sz w:val="20"/>
          <w:szCs w:val="20"/>
        </w:rPr>
        <w:t>00</w:t>
      </w:r>
      <w:r w:rsidRPr="0066097B">
        <w:rPr>
          <w:sz w:val="20"/>
          <w:szCs w:val="20"/>
        </w:rPr>
        <w:t>sz</w:t>
      </w:r>
      <w:r w:rsidR="0066097B">
        <w:rPr>
          <w:sz w:val="20"/>
          <w:szCs w:val="20"/>
        </w:rPr>
        <w:t>t</w:t>
      </w:r>
      <w:r w:rsidRPr="0066097B">
        <w:rPr>
          <w:sz w:val="20"/>
          <w:szCs w:val="20"/>
        </w:rPr>
        <w:t>.,</w:t>
      </w:r>
      <w:r w:rsidR="0066097B">
        <w:rPr>
          <w:sz w:val="20"/>
          <w:szCs w:val="20"/>
        </w:rPr>
        <w:t xml:space="preserve"> używane jednorazowo np. do jednej sali chorych, latarki UV 4 </w:t>
      </w:r>
      <w:r w:rsidRPr="0066097B">
        <w:rPr>
          <w:sz w:val="20"/>
          <w:szCs w:val="20"/>
        </w:rPr>
        <w:t>szt. Wykonawca składając ofertę  (pod rygorem odrzucenia oferty – w przypadku nie załączenia) ma obowiązek dołączenia do oferty dostępu do wersji demo oprogramowania oraz wydruków z aplikacji potwierdzających w/w możliwości programu.</w:t>
      </w:r>
    </w:p>
    <w:p w:rsidR="004B34C8" w:rsidRPr="0066097B" w:rsidRDefault="004B34C8" w:rsidP="008F6C40">
      <w:pPr>
        <w:jc w:val="both"/>
        <w:rPr>
          <w:sz w:val="20"/>
          <w:szCs w:val="20"/>
        </w:rPr>
      </w:pPr>
      <w:r w:rsidRPr="0066097B">
        <w:rPr>
          <w:sz w:val="20"/>
          <w:szCs w:val="20"/>
        </w:rPr>
        <w:t>Zaoferowane środki czystości muszą posiadać jednolite drukowane etykiety na wodoodpornym papierze, z informacją dotyczącą zastosowania. Wykonawca przeprowadzi w ramach wartości umowy 3 szkolenia w ciągu roku z zakresu postępowania z oferowanymi środkami oraz w zakresie aplikacji monitorującej poziom higieny szpitalnej.</w:t>
      </w:r>
    </w:p>
    <w:p w:rsidR="004B34C8" w:rsidRPr="0066097B" w:rsidRDefault="004B34C8" w:rsidP="008F6C40">
      <w:pPr>
        <w:jc w:val="both"/>
        <w:rPr>
          <w:sz w:val="20"/>
          <w:szCs w:val="20"/>
        </w:rPr>
      </w:pPr>
      <w:r w:rsidRPr="0066097B">
        <w:rPr>
          <w:sz w:val="20"/>
          <w:szCs w:val="20"/>
        </w:rPr>
        <w:t>Na każde żądanie Zamawiający - wymagane dostarczenie próbek zaoferowanego asortymentu w najmniejszym opakowaniu handlowym. Etykieta zgodna z pojemnością oferowanej próbki. Wszystkie produkty powinny być kompatybilne tzn. jednej marki lub jednego producenta. Wymagane załączenie aktualnych kart charakterystyki oraz ulotek informacyjnych produktów potwierdzających wszystkie parametry. Do wybranych produktów wymagany atest PZH HŻ.</w:t>
      </w:r>
    </w:p>
    <w:p w:rsidR="00E436B5" w:rsidRPr="0066097B" w:rsidRDefault="00E436B5" w:rsidP="008F6C40">
      <w:pPr>
        <w:jc w:val="both"/>
        <w:rPr>
          <w:sz w:val="20"/>
          <w:szCs w:val="20"/>
        </w:rPr>
      </w:pPr>
    </w:p>
    <w:p w:rsidR="00E94D25" w:rsidRDefault="00E94D25" w:rsidP="008F6C40">
      <w:pPr>
        <w:pStyle w:val="Standard"/>
        <w:jc w:val="both"/>
        <w:rPr>
          <w:rFonts w:asciiTheme="minorHAnsi" w:hAnsiTheme="minorHAnsi"/>
          <w:b/>
          <w:sz w:val="20"/>
        </w:rPr>
      </w:pPr>
    </w:p>
    <w:p w:rsidR="008302A4" w:rsidRDefault="008302A4" w:rsidP="008F6C40">
      <w:pPr>
        <w:pStyle w:val="Standard"/>
        <w:jc w:val="both"/>
        <w:rPr>
          <w:rFonts w:asciiTheme="minorHAnsi" w:hAnsiTheme="minorHAnsi"/>
          <w:b/>
          <w:sz w:val="20"/>
        </w:rPr>
      </w:pPr>
    </w:p>
    <w:p w:rsidR="008302A4" w:rsidRDefault="008302A4"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D04CD3" w:rsidRDefault="00D04CD3" w:rsidP="008F6C40">
      <w:pPr>
        <w:pStyle w:val="Standard"/>
        <w:jc w:val="both"/>
        <w:rPr>
          <w:rFonts w:asciiTheme="minorHAnsi" w:hAnsiTheme="minorHAnsi"/>
          <w:b/>
          <w:sz w:val="20"/>
        </w:rPr>
      </w:pPr>
    </w:p>
    <w:p w:rsidR="0066097B" w:rsidRPr="0066097B" w:rsidRDefault="0066097B" w:rsidP="008F6C40">
      <w:pPr>
        <w:pStyle w:val="Standard"/>
        <w:jc w:val="both"/>
        <w:rPr>
          <w:rFonts w:asciiTheme="minorHAnsi" w:hAnsiTheme="minorHAnsi"/>
          <w:b/>
          <w:sz w:val="20"/>
        </w:rPr>
      </w:pPr>
    </w:p>
    <w:p w:rsidR="00E436B5" w:rsidRDefault="00E436B5" w:rsidP="008F6C40">
      <w:pPr>
        <w:pStyle w:val="Standard"/>
        <w:jc w:val="both"/>
        <w:rPr>
          <w:rFonts w:asciiTheme="minorHAnsi" w:hAnsiTheme="minorHAnsi"/>
          <w:b/>
          <w:sz w:val="20"/>
        </w:rPr>
      </w:pPr>
      <w:r w:rsidRPr="0066097B">
        <w:rPr>
          <w:rFonts w:asciiTheme="minorHAnsi" w:hAnsiTheme="minorHAnsi"/>
          <w:b/>
          <w:sz w:val="20"/>
        </w:rPr>
        <w:lastRenderedPageBreak/>
        <w:t>Pakiet Nr 2.</w:t>
      </w:r>
    </w:p>
    <w:p w:rsidR="008302A4" w:rsidRPr="0066097B" w:rsidRDefault="008302A4" w:rsidP="008F6C40">
      <w:pPr>
        <w:pStyle w:val="Standard"/>
        <w:jc w:val="both"/>
        <w:rPr>
          <w:rFonts w:asciiTheme="minorHAnsi" w:hAnsiTheme="minorHAnsi"/>
          <w:b/>
          <w:sz w:val="20"/>
        </w:rPr>
      </w:pPr>
    </w:p>
    <w:p w:rsidR="00E436B5" w:rsidRPr="0066097B" w:rsidRDefault="00E436B5" w:rsidP="008F6C40">
      <w:pPr>
        <w:pStyle w:val="Standard"/>
        <w:jc w:val="both"/>
        <w:rPr>
          <w:rFonts w:asciiTheme="minorHAnsi" w:hAnsiTheme="minorHAnsi"/>
          <w:b/>
          <w:sz w:val="20"/>
        </w:rPr>
      </w:pPr>
    </w:p>
    <w:tbl>
      <w:tblPr>
        <w:tblW w:w="9402" w:type="dxa"/>
        <w:jc w:val="center"/>
        <w:tblLayout w:type="fixed"/>
        <w:tblCellMar>
          <w:left w:w="0" w:type="dxa"/>
          <w:right w:w="0" w:type="dxa"/>
        </w:tblCellMar>
        <w:tblLook w:val="0000"/>
      </w:tblPr>
      <w:tblGrid>
        <w:gridCol w:w="269"/>
        <w:gridCol w:w="912"/>
        <w:gridCol w:w="979"/>
        <w:gridCol w:w="439"/>
        <w:gridCol w:w="900"/>
        <w:gridCol w:w="1046"/>
        <w:gridCol w:w="720"/>
        <w:gridCol w:w="1080"/>
        <w:gridCol w:w="900"/>
        <w:gridCol w:w="900"/>
        <w:gridCol w:w="1257"/>
      </w:tblGrid>
      <w:tr w:rsidR="00E436B5" w:rsidRPr="0066097B" w:rsidTr="00955B2C">
        <w:trPr>
          <w:tblHeader/>
          <w:jc w:val="center"/>
        </w:trPr>
        <w:tc>
          <w:tcPr>
            <w:tcW w:w="269" w:type="dxa"/>
            <w:tcBorders>
              <w:top w:val="single" w:sz="2" w:space="0" w:color="000000"/>
              <w:left w:val="single" w:sz="2" w:space="0" w:color="000000"/>
              <w:bottom w:val="single" w:sz="4" w:space="0" w:color="auto"/>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L/p</w:t>
            </w:r>
          </w:p>
        </w:tc>
        <w:tc>
          <w:tcPr>
            <w:tcW w:w="912" w:type="dxa"/>
            <w:tcBorders>
              <w:top w:val="single" w:sz="2" w:space="0" w:color="000000"/>
              <w:left w:val="single" w:sz="2" w:space="0" w:color="000000"/>
              <w:bottom w:val="single" w:sz="4" w:space="0" w:color="auto"/>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Nazwa preparatu</w:t>
            </w:r>
          </w:p>
        </w:tc>
        <w:tc>
          <w:tcPr>
            <w:tcW w:w="979" w:type="dxa"/>
            <w:tcBorders>
              <w:top w:val="single" w:sz="2" w:space="0" w:color="000000"/>
              <w:left w:val="single" w:sz="2" w:space="0" w:color="000000"/>
              <w:bottom w:val="single" w:sz="4" w:space="0" w:color="auto"/>
              <w:right w:val="single" w:sz="2" w:space="0" w:color="000000"/>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Nazwa preparatu</w:t>
            </w:r>
          </w:p>
          <w:p w:rsidR="00E436B5" w:rsidRPr="0066097B" w:rsidRDefault="00E436B5" w:rsidP="008F6C40">
            <w:pPr>
              <w:pStyle w:val="Tytutabeli"/>
              <w:jc w:val="both"/>
              <w:rPr>
                <w:rFonts w:asciiTheme="minorHAnsi" w:hAnsiTheme="minorHAnsi"/>
                <w:sz w:val="20"/>
              </w:rPr>
            </w:pPr>
          </w:p>
        </w:tc>
        <w:tc>
          <w:tcPr>
            <w:tcW w:w="439" w:type="dxa"/>
            <w:tcBorders>
              <w:top w:val="single" w:sz="2" w:space="0" w:color="000000"/>
              <w:left w:val="single" w:sz="2" w:space="0" w:color="000000"/>
              <w:bottom w:val="single" w:sz="4" w:space="0" w:color="auto"/>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J/m</w:t>
            </w:r>
          </w:p>
        </w:tc>
        <w:tc>
          <w:tcPr>
            <w:tcW w:w="900" w:type="dxa"/>
            <w:tcBorders>
              <w:top w:val="single" w:sz="2" w:space="0" w:color="000000"/>
              <w:left w:val="single" w:sz="2" w:space="0" w:color="000000"/>
              <w:bottom w:val="single" w:sz="4" w:space="0" w:color="auto"/>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Wielkość</w:t>
            </w:r>
          </w:p>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opak..</w:t>
            </w:r>
          </w:p>
        </w:tc>
        <w:tc>
          <w:tcPr>
            <w:tcW w:w="1046" w:type="dxa"/>
            <w:tcBorders>
              <w:top w:val="single" w:sz="2" w:space="0" w:color="000000"/>
              <w:left w:val="single" w:sz="2" w:space="0" w:color="000000"/>
              <w:bottom w:val="single" w:sz="4" w:space="0" w:color="auto"/>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Ilość</w:t>
            </w:r>
          </w:p>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zam.</w:t>
            </w:r>
          </w:p>
        </w:tc>
        <w:tc>
          <w:tcPr>
            <w:tcW w:w="720" w:type="dxa"/>
            <w:tcBorders>
              <w:top w:val="single" w:sz="2" w:space="0" w:color="000000"/>
              <w:left w:val="single" w:sz="2" w:space="0" w:color="000000"/>
              <w:bottom w:val="single" w:sz="4" w:space="0" w:color="auto"/>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Cena jedn.</w:t>
            </w:r>
          </w:p>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netto    za 1litr</w:t>
            </w:r>
          </w:p>
        </w:tc>
        <w:tc>
          <w:tcPr>
            <w:tcW w:w="1080" w:type="dxa"/>
            <w:tcBorders>
              <w:top w:val="single" w:sz="2" w:space="0" w:color="000000"/>
              <w:left w:val="single" w:sz="2" w:space="0" w:color="000000"/>
              <w:bottom w:val="single" w:sz="4" w:space="0" w:color="auto"/>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Cena jedn. brutto</w:t>
            </w:r>
          </w:p>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za 1litr</w:t>
            </w:r>
          </w:p>
        </w:tc>
        <w:tc>
          <w:tcPr>
            <w:tcW w:w="900" w:type="dxa"/>
            <w:tcBorders>
              <w:top w:val="single" w:sz="2" w:space="0" w:color="000000"/>
              <w:left w:val="single" w:sz="2" w:space="0" w:color="000000"/>
              <w:bottom w:val="single" w:sz="4" w:space="0" w:color="auto"/>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Wartość</w:t>
            </w:r>
          </w:p>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netto</w:t>
            </w:r>
          </w:p>
        </w:tc>
        <w:tc>
          <w:tcPr>
            <w:tcW w:w="900" w:type="dxa"/>
            <w:tcBorders>
              <w:top w:val="single" w:sz="2" w:space="0" w:color="000000"/>
              <w:left w:val="single" w:sz="2" w:space="0" w:color="000000"/>
              <w:bottom w:val="single" w:sz="4" w:space="0" w:color="auto"/>
              <w:right w:val="single" w:sz="2" w:space="0" w:color="000000"/>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Wartość brutto</w:t>
            </w:r>
          </w:p>
        </w:tc>
        <w:tc>
          <w:tcPr>
            <w:tcW w:w="1257" w:type="dxa"/>
            <w:tcBorders>
              <w:top w:val="single" w:sz="2" w:space="0" w:color="000000"/>
              <w:left w:val="single" w:sz="2" w:space="0" w:color="000000"/>
              <w:bottom w:val="single" w:sz="4" w:space="0" w:color="auto"/>
              <w:right w:val="single" w:sz="2" w:space="0" w:color="000000"/>
            </w:tcBorders>
          </w:tcPr>
          <w:p w:rsidR="00E436B5" w:rsidRPr="0066097B" w:rsidRDefault="00E436B5" w:rsidP="008F6C40">
            <w:pPr>
              <w:pStyle w:val="Tytutabeli"/>
              <w:jc w:val="both"/>
              <w:rPr>
                <w:rFonts w:asciiTheme="minorHAnsi" w:hAnsiTheme="minorHAnsi"/>
                <w:sz w:val="20"/>
              </w:rPr>
            </w:pPr>
            <w:r w:rsidRPr="0066097B">
              <w:rPr>
                <w:rFonts w:asciiTheme="minorHAnsi" w:hAnsiTheme="minorHAnsi"/>
                <w:sz w:val="20"/>
              </w:rPr>
              <w:t>Nazwa producenta</w:t>
            </w:r>
          </w:p>
        </w:tc>
      </w:tr>
      <w:tr w:rsidR="00E436B5" w:rsidRPr="0066097B" w:rsidTr="00955B2C">
        <w:trPr>
          <w:jc w:val="center"/>
        </w:trPr>
        <w:tc>
          <w:tcPr>
            <w:tcW w:w="269"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r w:rsidRPr="0066097B">
              <w:rPr>
                <w:rFonts w:asciiTheme="minorHAnsi" w:hAnsiTheme="minorHAnsi"/>
                <w:sz w:val="20"/>
              </w:rPr>
              <w:t>1.</w:t>
            </w:r>
          </w:p>
        </w:tc>
        <w:tc>
          <w:tcPr>
            <w:tcW w:w="912"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r w:rsidRPr="0066097B">
              <w:rPr>
                <w:rFonts w:asciiTheme="minorHAnsi" w:hAnsiTheme="minorHAnsi"/>
                <w:sz w:val="20"/>
              </w:rPr>
              <w:t>Mydło w płynie</w:t>
            </w:r>
          </w:p>
        </w:tc>
        <w:tc>
          <w:tcPr>
            <w:tcW w:w="979"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p>
        </w:tc>
        <w:tc>
          <w:tcPr>
            <w:tcW w:w="439"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r w:rsidRPr="0066097B">
              <w:rPr>
                <w:rFonts w:asciiTheme="minorHAnsi" w:hAnsiTheme="minorHAnsi"/>
                <w:sz w:val="20"/>
              </w:rPr>
              <w:t>litr</w:t>
            </w:r>
          </w:p>
        </w:tc>
        <w:tc>
          <w:tcPr>
            <w:tcW w:w="900"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r w:rsidRPr="0066097B">
              <w:rPr>
                <w:rFonts w:asciiTheme="minorHAnsi" w:hAnsiTheme="minorHAnsi"/>
                <w:sz w:val="20"/>
              </w:rPr>
              <w:t xml:space="preserve">5 litr </w:t>
            </w:r>
          </w:p>
        </w:tc>
        <w:tc>
          <w:tcPr>
            <w:tcW w:w="1046" w:type="dxa"/>
            <w:tcBorders>
              <w:top w:val="single" w:sz="4" w:space="0" w:color="auto"/>
              <w:left w:val="single" w:sz="4" w:space="0" w:color="auto"/>
              <w:bottom w:val="single" w:sz="4" w:space="0" w:color="auto"/>
              <w:right w:val="single" w:sz="4" w:space="0" w:color="auto"/>
            </w:tcBorders>
          </w:tcPr>
          <w:p w:rsidR="00E436B5" w:rsidRPr="0066097B" w:rsidRDefault="008F2786" w:rsidP="008F6C40">
            <w:pPr>
              <w:pStyle w:val="Zawartotabeli"/>
              <w:jc w:val="both"/>
              <w:rPr>
                <w:rFonts w:asciiTheme="minorHAnsi" w:hAnsiTheme="minorHAnsi"/>
                <w:sz w:val="20"/>
              </w:rPr>
            </w:pPr>
            <w:r w:rsidRPr="0066097B">
              <w:rPr>
                <w:rFonts w:asciiTheme="minorHAnsi" w:hAnsiTheme="minorHAnsi"/>
                <w:sz w:val="20"/>
              </w:rPr>
              <w:t xml:space="preserve">5 litrowe </w:t>
            </w:r>
            <w:r w:rsidRPr="0066097B">
              <w:rPr>
                <w:rFonts w:asciiTheme="minorHAnsi" w:hAnsiTheme="minorHAnsi"/>
                <w:sz w:val="20"/>
              </w:rPr>
              <w:br/>
              <w:t xml:space="preserve">a </w:t>
            </w:r>
            <w:r w:rsidRPr="0066097B">
              <w:rPr>
                <w:rFonts w:asciiTheme="minorHAnsi" w:hAnsiTheme="minorHAnsi"/>
                <w:sz w:val="20"/>
              </w:rPr>
              <w:br/>
              <w:t>5</w:t>
            </w:r>
            <w:r w:rsidR="00E436B5" w:rsidRPr="0066097B">
              <w:rPr>
                <w:rFonts w:asciiTheme="minorHAnsi" w:hAnsiTheme="minorHAnsi"/>
                <w:sz w:val="20"/>
              </w:rPr>
              <w:t>00 szt.</w:t>
            </w:r>
          </w:p>
          <w:p w:rsidR="00E436B5" w:rsidRPr="0066097B" w:rsidRDefault="00E436B5" w:rsidP="008F6C40">
            <w:pPr>
              <w:pStyle w:val="Zawartotabeli"/>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p>
        </w:tc>
        <w:tc>
          <w:tcPr>
            <w:tcW w:w="1080"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p>
        </w:tc>
        <w:tc>
          <w:tcPr>
            <w:tcW w:w="900"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p>
        </w:tc>
        <w:tc>
          <w:tcPr>
            <w:tcW w:w="900"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p>
        </w:tc>
        <w:tc>
          <w:tcPr>
            <w:tcW w:w="1257" w:type="dxa"/>
            <w:tcBorders>
              <w:top w:val="single" w:sz="4" w:space="0" w:color="auto"/>
              <w:left w:val="single" w:sz="4" w:space="0" w:color="auto"/>
              <w:bottom w:val="single" w:sz="4" w:space="0" w:color="auto"/>
              <w:right w:val="single" w:sz="4" w:space="0" w:color="auto"/>
            </w:tcBorders>
          </w:tcPr>
          <w:p w:rsidR="00E436B5" w:rsidRPr="0066097B" w:rsidRDefault="00E436B5" w:rsidP="008F6C40">
            <w:pPr>
              <w:pStyle w:val="Zawartotabeli"/>
              <w:jc w:val="both"/>
              <w:rPr>
                <w:rFonts w:asciiTheme="minorHAnsi" w:hAnsiTheme="minorHAnsi"/>
                <w:sz w:val="20"/>
              </w:rPr>
            </w:pPr>
          </w:p>
        </w:tc>
      </w:tr>
    </w:tbl>
    <w:p w:rsidR="00E436B5" w:rsidRPr="0066097B" w:rsidRDefault="00E436B5" w:rsidP="008F6C40">
      <w:pPr>
        <w:pStyle w:val="Standard"/>
        <w:jc w:val="both"/>
        <w:rPr>
          <w:rFonts w:asciiTheme="minorHAnsi" w:hAnsiTheme="minorHAnsi"/>
          <w:sz w:val="20"/>
        </w:rPr>
      </w:pPr>
    </w:p>
    <w:p w:rsidR="00E436B5" w:rsidRPr="0066097B" w:rsidRDefault="00E436B5" w:rsidP="008F6C40">
      <w:pPr>
        <w:pStyle w:val="Standard"/>
        <w:jc w:val="both"/>
        <w:rPr>
          <w:rFonts w:asciiTheme="minorHAnsi" w:hAnsiTheme="minorHAnsi"/>
          <w:bCs/>
          <w:sz w:val="20"/>
        </w:rPr>
      </w:pPr>
      <w:r w:rsidRPr="0066097B">
        <w:rPr>
          <w:rFonts w:asciiTheme="minorHAnsi" w:hAnsiTheme="minorHAnsi"/>
          <w:bCs/>
          <w:sz w:val="20"/>
        </w:rPr>
        <w:t xml:space="preserve">             </w:t>
      </w:r>
      <w:r w:rsidR="0005368A" w:rsidRPr="0066097B">
        <w:rPr>
          <w:rFonts w:asciiTheme="minorHAnsi" w:hAnsiTheme="minorHAnsi"/>
          <w:bCs/>
          <w:sz w:val="20"/>
        </w:rPr>
        <w:t xml:space="preserve">                        </w:t>
      </w:r>
      <w:r w:rsidRPr="0066097B">
        <w:rPr>
          <w:rFonts w:asciiTheme="minorHAnsi" w:hAnsiTheme="minorHAnsi"/>
          <w:bCs/>
          <w:sz w:val="20"/>
        </w:rPr>
        <w:t xml:space="preserve">                                 </w:t>
      </w:r>
    </w:p>
    <w:p w:rsidR="00E436B5" w:rsidRPr="0066097B" w:rsidRDefault="00E436B5" w:rsidP="008F6C40">
      <w:pPr>
        <w:pStyle w:val="Standard"/>
        <w:jc w:val="both"/>
        <w:rPr>
          <w:rFonts w:asciiTheme="minorHAnsi" w:hAnsiTheme="minorHAnsi"/>
          <w:b/>
          <w:bCs/>
          <w:sz w:val="20"/>
        </w:rPr>
      </w:pPr>
      <w:r w:rsidRPr="0066097B">
        <w:rPr>
          <w:rFonts w:asciiTheme="minorHAnsi" w:hAnsiTheme="minorHAnsi"/>
          <w:bCs/>
          <w:sz w:val="20"/>
        </w:rPr>
        <w:t xml:space="preserve">                                                                      </w:t>
      </w:r>
      <w:r w:rsidRPr="0066097B">
        <w:rPr>
          <w:rFonts w:asciiTheme="minorHAnsi" w:hAnsiTheme="minorHAnsi"/>
          <w:b/>
          <w:bCs/>
          <w:sz w:val="20"/>
        </w:rPr>
        <w:t>wartość ogółem  netto ………..</w:t>
      </w:r>
    </w:p>
    <w:p w:rsidR="0005368A" w:rsidRPr="0066097B" w:rsidRDefault="0005368A" w:rsidP="008F6C40">
      <w:pPr>
        <w:pStyle w:val="Standard"/>
        <w:jc w:val="both"/>
        <w:rPr>
          <w:rFonts w:asciiTheme="minorHAnsi" w:hAnsiTheme="minorHAnsi"/>
          <w:b/>
          <w:bCs/>
          <w:sz w:val="20"/>
        </w:rPr>
      </w:pPr>
    </w:p>
    <w:p w:rsidR="0005368A" w:rsidRPr="0066097B" w:rsidRDefault="00E436B5" w:rsidP="008F6C40">
      <w:pPr>
        <w:pStyle w:val="Standard"/>
        <w:jc w:val="both"/>
        <w:rPr>
          <w:rFonts w:asciiTheme="minorHAnsi" w:hAnsiTheme="minorHAnsi"/>
          <w:b/>
          <w:bCs/>
          <w:sz w:val="20"/>
        </w:rPr>
      </w:pPr>
      <w:r w:rsidRPr="0066097B">
        <w:rPr>
          <w:rFonts w:asciiTheme="minorHAnsi" w:hAnsiTheme="minorHAnsi"/>
          <w:b/>
          <w:bCs/>
          <w:sz w:val="20"/>
        </w:rPr>
        <w:t xml:space="preserve">                          </w:t>
      </w:r>
      <w:r w:rsidR="00954C21" w:rsidRPr="0066097B">
        <w:rPr>
          <w:rFonts w:asciiTheme="minorHAnsi" w:hAnsiTheme="minorHAnsi"/>
          <w:b/>
          <w:bCs/>
          <w:sz w:val="20"/>
        </w:rPr>
        <w:t xml:space="preserve">                                             </w:t>
      </w:r>
      <w:r w:rsidRPr="0066097B">
        <w:rPr>
          <w:rFonts w:asciiTheme="minorHAnsi" w:hAnsiTheme="minorHAnsi"/>
          <w:b/>
          <w:bCs/>
          <w:sz w:val="20"/>
        </w:rPr>
        <w:t xml:space="preserve">   </w:t>
      </w:r>
      <w:r w:rsidR="00954C21" w:rsidRPr="0066097B">
        <w:rPr>
          <w:b/>
          <w:sz w:val="20"/>
        </w:rPr>
        <w:t xml:space="preserve">STAWKA VAT ...................... </w:t>
      </w:r>
      <w:r w:rsidRPr="0066097B">
        <w:rPr>
          <w:rFonts w:asciiTheme="minorHAnsi" w:hAnsiTheme="minorHAnsi"/>
          <w:b/>
          <w:bCs/>
          <w:sz w:val="20"/>
        </w:rPr>
        <w:t xml:space="preserve">   </w:t>
      </w:r>
    </w:p>
    <w:p w:rsidR="00E436B5" w:rsidRPr="0066097B" w:rsidRDefault="00E436B5" w:rsidP="008F6C40">
      <w:pPr>
        <w:pStyle w:val="Standard"/>
        <w:jc w:val="both"/>
        <w:rPr>
          <w:rFonts w:asciiTheme="minorHAnsi" w:hAnsiTheme="minorHAnsi"/>
          <w:b/>
          <w:bCs/>
          <w:sz w:val="20"/>
        </w:rPr>
      </w:pPr>
      <w:r w:rsidRPr="0066097B">
        <w:rPr>
          <w:rFonts w:asciiTheme="minorHAnsi" w:hAnsiTheme="minorHAnsi"/>
          <w:b/>
          <w:bCs/>
          <w:sz w:val="20"/>
        </w:rPr>
        <w:t xml:space="preserve">                                                  </w:t>
      </w:r>
    </w:p>
    <w:p w:rsidR="00E436B5" w:rsidRPr="0066097B" w:rsidRDefault="00E436B5" w:rsidP="008F6C40">
      <w:pPr>
        <w:pStyle w:val="Standard"/>
        <w:jc w:val="both"/>
        <w:rPr>
          <w:rFonts w:asciiTheme="minorHAnsi" w:hAnsiTheme="minorHAnsi"/>
          <w:b/>
          <w:bCs/>
          <w:sz w:val="20"/>
        </w:rPr>
      </w:pPr>
      <w:r w:rsidRPr="0066097B">
        <w:rPr>
          <w:rFonts w:asciiTheme="minorHAnsi" w:hAnsiTheme="minorHAnsi"/>
          <w:b/>
          <w:bCs/>
          <w:sz w:val="20"/>
        </w:rPr>
        <w:t xml:space="preserve">                                                            </w:t>
      </w:r>
      <w:r w:rsidR="00954C21" w:rsidRPr="0066097B">
        <w:rPr>
          <w:rFonts w:asciiTheme="minorHAnsi" w:hAnsiTheme="minorHAnsi"/>
          <w:b/>
          <w:bCs/>
          <w:sz w:val="20"/>
        </w:rPr>
        <w:t xml:space="preserve">                        wartość ogółem</w:t>
      </w:r>
      <w:r w:rsidRPr="0066097B">
        <w:rPr>
          <w:rFonts w:asciiTheme="minorHAnsi" w:hAnsiTheme="minorHAnsi"/>
          <w:b/>
          <w:bCs/>
          <w:sz w:val="20"/>
        </w:rPr>
        <w:t xml:space="preserve">  brutto................... </w:t>
      </w:r>
    </w:p>
    <w:p w:rsidR="00E436B5" w:rsidRPr="0066097B" w:rsidRDefault="00E436B5" w:rsidP="008F6C40">
      <w:pPr>
        <w:pStyle w:val="Standard"/>
        <w:jc w:val="both"/>
        <w:rPr>
          <w:rFonts w:asciiTheme="minorHAnsi" w:hAnsiTheme="minorHAnsi"/>
          <w:b/>
          <w:bCs/>
          <w:sz w:val="20"/>
        </w:rPr>
      </w:pPr>
    </w:p>
    <w:p w:rsidR="00E436B5" w:rsidRPr="0066097B" w:rsidRDefault="00E436B5" w:rsidP="008F6C40">
      <w:pPr>
        <w:pStyle w:val="Standard"/>
        <w:jc w:val="both"/>
        <w:rPr>
          <w:rFonts w:asciiTheme="minorHAnsi" w:hAnsiTheme="minorHAnsi"/>
          <w:b/>
          <w:sz w:val="20"/>
        </w:rPr>
      </w:pPr>
      <w:r w:rsidRPr="0066097B">
        <w:rPr>
          <w:rFonts w:asciiTheme="minorHAnsi" w:hAnsiTheme="minorHAnsi"/>
          <w:b/>
          <w:sz w:val="20"/>
        </w:rPr>
        <w:t>Zamawiający</w:t>
      </w:r>
      <w:r w:rsidR="009F266E" w:rsidRPr="0066097B">
        <w:rPr>
          <w:rFonts w:asciiTheme="minorHAnsi" w:hAnsiTheme="minorHAnsi"/>
          <w:b/>
          <w:sz w:val="20"/>
        </w:rPr>
        <w:t xml:space="preserve"> </w:t>
      </w:r>
      <w:r w:rsidR="0037099F" w:rsidRPr="0066097B">
        <w:rPr>
          <w:rFonts w:asciiTheme="minorHAnsi" w:hAnsiTheme="minorHAnsi"/>
          <w:b/>
          <w:sz w:val="20"/>
        </w:rPr>
        <w:t xml:space="preserve">wezwie Wykonawcę którego  </w:t>
      </w:r>
      <w:r w:rsidRPr="0066097B">
        <w:rPr>
          <w:rFonts w:asciiTheme="minorHAnsi" w:hAnsiTheme="minorHAnsi"/>
          <w:b/>
          <w:sz w:val="20"/>
        </w:rPr>
        <w:t xml:space="preserve"> </w:t>
      </w:r>
      <w:r w:rsidR="0037099F" w:rsidRPr="0066097B">
        <w:rPr>
          <w:rFonts w:asciiTheme="minorHAnsi" w:hAnsiTheme="minorHAnsi"/>
          <w:b/>
          <w:sz w:val="20"/>
        </w:rPr>
        <w:t>oferta będzie najkorzy</w:t>
      </w:r>
      <w:r w:rsidR="00A83999" w:rsidRPr="0066097B">
        <w:rPr>
          <w:rFonts w:asciiTheme="minorHAnsi" w:hAnsiTheme="minorHAnsi"/>
          <w:b/>
          <w:sz w:val="20"/>
        </w:rPr>
        <w:t>stniejsza</w:t>
      </w:r>
      <w:r w:rsidR="00123E69" w:rsidRPr="0066097B">
        <w:rPr>
          <w:rFonts w:asciiTheme="minorHAnsi" w:hAnsiTheme="minorHAnsi"/>
          <w:b/>
          <w:sz w:val="20"/>
        </w:rPr>
        <w:t xml:space="preserve"> w tym pakiecie </w:t>
      </w:r>
      <w:r w:rsidR="00A83999" w:rsidRPr="0066097B">
        <w:rPr>
          <w:rFonts w:asciiTheme="minorHAnsi" w:hAnsiTheme="minorHAnsi"/>
          <w:b/>
          <w:sz w:val="20"/>
        </w:rPr>
        <w:t xml:space="preserve"> o dostarczenie próbki </w:t>
      </w:r>
      <w:r w:rsidR="00216464" w:rsidRPr="0066097B">
        <w:rPr>
          <w:rFonts w:asciiTheme="minorHAnsi" w:hAnsiTheme="minorHAnsi"/>
          <w:b/>
          <w:sz w:val="20"/>
        </w:rPr>
        <w:t xml:space="preserve">( </w:t>
      </w:r>
      <w:r w:rsidR="00EB6C68" w:rsidRPr="0066097B">
        <w:rPr>
          <w:rFonts w:asciiTheme="minorHAnsi" w:hAnsiTheme="minorHAnsi"/>
          <w:b/>
          <w:sz w:val="20"/>
        </w:rPr>
        <w:t xml:space="preserve"> dwie butelki 1l )</w:t>
      </w:r>
      <w:r w:rsidR="009F266E" w:rsidRPr="0066097B">
        <w:rPr>
          <w:rFonts w:asciiTheme="minorHAnsi" w:hAnsiTheme="minorHAnsi"/>
          <w:b/>
          <w:sz w:val="20"/>
        </w:rPr>
        <w:t xml:space="preserve"> </w:t>
      </w:r>
      <w:r w:rsidRPr="0066097B">
        <w:rPr>
          <w:rFonts w:asciiTheme="minorHAnsi" w:hAnsiTheme="minorHAnsi"/>
          <w:b/>
          <w:sz w:val="20"/>
        </w:rPr>
        <w:t>w celu sprawdzenia czy mydło spełnia wymagania graniczne oceni je na podstawie dostarczonych próbek do testowania wg poniższych wymagań:</w:t>
      </w:r>
    </w:p>
    <w:p w:rsidR="00E436B5" w:rsidRPr="0066097B" w:rsidRDefault="00BF0A80" w:rsidP="008F6C40">
      <w:pPr>
        <w:pStyle w:val="Standard"/>
        <w:jc w:val="both"/>
        <w:rPr>
          <w:rFonts w:asciiTheme="minorHAnsi" w:hAnsiTheme="minorHAnsi"/>
          <w:sz w:val="20"/>
        </w:rPr>
      </w:pPr>
      <w:r w:rsidRPr="0066097B">
        <w:rPr>
          <w:rFonts w:asciiTheme="minorHAnsi" w:hAnsiTheme="minorHAnsi"/>
          <w:sz w:val="20"/>
        </w:rPr>
        <w:t xml:space="preserve">- przyjemny </w:t>
      </w:r>
      <w:r w:rsidR="00E436B5" w:rsidRPr="0066097B">
        <w:rPr>
          <w:rFonts w:asciiTheme="minorHAnsi" w:hAnsiTheme="minorHAnsi"/>
          <w:sz w:val="20"/>
        </w:rPr>
        <w:t xml:space="preserve"> lub bardzo łagodny zapach,</w:t>
      </w:r>
    </w:p>
    <w:p w:rsidR="00E436B5" w:rsidRPr="0066097B" w:rsidRDefault="00E436B5" w:rsidP="008F6C40">
      <w:pPr>
        <w:pStyle w:val="Standard"/>
        <w:jc w:val="both"/>
        <w:rPr>
          <w:rFonts w:asciiTheme="minorHAnsi" w:hAnsiTheme="minorHAnsi"/>
          <w:sz w:val="20"/>
        </w:rPr>
      </w:pPr>
      <w:r w:rsidRPr="0066097B">
        <w:rPr>
          <w:rFonts w:asciiTheme="minorHAnsi" w:hAnsiTheme="minorHAnsi"/>
          <w:sz w:val="20"/>
        </w:rPr>
        <w:t>- łagodne dla rąk, dobrze się pieniące,</w:t>
      </w:r>
      <w:r w:rsidR="00BF0A80" w:rsidRPr="0066097B">
        <w:rPr>
          <w:rFonts w:asciiTheme="minorHAnsi" w:hAnsiTheme="minorHAnsi"/>
          <w:sz w:val="20"/>
        </w:rPr>
        <w:t xml:space="preserve"> delikatnie nawilżające skórę </w:t>
      </w:r>
    </w:p>
    <w:p w:rsidR="00E436B5" w:rsidRDefault="00E436B5" w:rsidP="008F6C40">
      <w:pPr>
        <w:pStyle w:val="Standard"/>
        <w:jc w:val="both"/>
        <w:rPr>
          <w:rFonts w:asciiTheme="minorHAnsi" w:hAnsiTheme="minorHAnsi"/>
          <w:sz w:val="20"/>
        </w:rPr>
      </w:pPr>
      <w:r w:rsidRPr="0066097B">
        <w:rPr>
          <w:rFonts w:asciiTheme="minorHAnsi" w:hAnsiTheme="minorHAnsi"/>
          <w:sz w:val="20"/>
        </w:rPr>
        <w:t>- kolor jasny, preferowany biały.</w:t>
      </w:r>
    </w:p>
    <w:p w:rsidR="0066097B" w:rsidRDefault="0066097B"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8302A4" w:rsidRDefault="008302A4"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D04CD3" w:rsidRDefault="00D04CD3" w:rsidP="008F6C40">
      <w:pPr>
        <w:pStyle w:val="Standard"/>
        <w:jc w:val="both"/>
        <w:rPr>
          <w:rFonts w:asciiTheme="minorHAnsi" w:hAnsiTheme="minorHAnsi"/>
          <w:sz w:val="20"/>
        </w:rPr>
      </w:pPr>
    </w:p>
    <w:p w:rsidR="00807FD9" w:rsidRDefault="00807FD9" w:rsidP="008F6C40">
      <w:pPr>
        <w:pStyle w:val="Standard"/>
        <w:jc w:val="both"/>
        <w:rPr>
          <w:rFonts w:asciiTheme="minorHAnsi" w:hAnsiTheme="minorHAnsi"/>
          <w:sz w:val="20"/>
        </w:rPr>
      </w:pPr>
    </w:p>
    <w:p w:rsidR="00807FD9" w:rsidRDefault="00807FD9" w:rsidP="008F6C40">
      <w:pPr>
        <w:pStyle w:val="Standard"/>
        <w:jc w:val="both"/>
        <w:rPr>
          <w:rFonts w:asciiTheme="minorHAnsi" w:hAnsiTheme="minorHAnsi"/>
          <w:sz w:val="20"/>
        </w:rPr>
      </w:pPr>
    </w:p>
    <w:p w:rsidR="00E436B5" w:rsidRPr="0066097B" w:rsidRDefault="00E436B5" w:rsidP="004C468F">
      <w:pPr>
        <w:pStyle w:val="Standard"/>
        <w:jc w:val="both"/>
        <w:rPr>
          <w:b/>
          <w:sz w:val="20"/>
        </w:rPr>
      </w:pPr>
      <w:r w:rsidRPr="0066097B">
        <w:rPr>
          <w:b/>
          <w:sz w:val="20"/>
        </w:rPr>
        <w:t xml:space="preserve">Pakiet Nr 3.                                                    </w:t>
      </w:r>
      <w:r w:rsidR="00361F90" w:rsidRPr="0066097B">
        <w:rPr>
          <w:b/>
          <w:sz w:val="20"/>
        </w:rPr>
        <w:t xml:space="preserve">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2160"/>
        <w:gridCol w:w="720"/>
        <w:gridCol w:w="1080"/>
        <w:gridCol w:w="958"/>
        <w:gridCol w:w="842"/>
        <w:gridCol w:w="900"/>
        <w:gridCol w:w="900"/>
        <w:gridCol w:w="1080"/>
        <w:gridCol w:w="961"/>
      </w:tblGrid>
      <w:tr w:rsidR="00071128" w:rsidRPr="0066097B" w:rsidTr="008A389A">
        <w:trPr>
          <w:trHeight w:val="655"/>
        </w:trPr>
        <w:tc>
          <w:tcPr>
            <w:tcW w:w="606" w:type="dxa"/>
          </w:tcPr>
          <w:p w:rsidR="00E436B5" w:rsidRPr="0066097B" w:rsidRDefault="00E436B5" w:rsidP="004C468F">
            <w:pPr>
              <w:pStyle w:val="Tytutabeli"/>
              <w:jc w:val="both"/>
              <w:rPr>
                <w:color w:val="000000" w:themeColor="text1"/>
                <w:sz w:val="20"/>
              </w:rPr>
            </w:pPr>
            <w:r w:rsidRPr="0066097B">
              <w:rPr>
                <w:color w:val="000000" w:themeColor="text1"/>
                <w:sz w:val="20"/>
              </w:rPr>
              <w:t>L/p</w:t>
            </w:r>
          </w:p>
        </w:tc>
        <w:tc>
          <w:tcPr>
            <w:tcW w:w="2160" w:type="dxa"/>
          </w:tcPr>
          <w:p w:rsidR="00E436B5" w:rsidRPr="0066097B" w:rsidRDefault="00E436B5" w:rsidP="004C468F">
            <w:pPr>
              <w:pStyle w:val="Tytutabeli"/>
              <w:jc w:val="both"/>
              <w:rPr>
                <w:color w:val="000000" w:themeColor="text1"/>
                <w:sz w:val="20"/>
              </w:rPr>
            </w:pPr>
            <w:r w:rsidRPr="0066097B">
              <w:rPr>
                <w:color w:val="000000" w:themeColor="text1"/>
                <w:sz w:val="20"/>
              </w:rPr>
              <w:t>Nazwa asortymentu, wymagania</w:t>
            </w:r>
          </w:p>
        </w:tc>
        <w:tc>
          <w:tcPr>
            <w:tcW w:w="720" w:type="dxa"/>
          </w:tcPr>
          <w:p w:rsidR="00E436B5" w:rsidRPr="0066097B" w:rsidRDefault="00E436B5" w:rsidP="004C468F">
            <w:pPr>
              <w:pStyle w:val="Tytutabeli"/>
              <w:jc w:val="both"/>
              <w:rPr>
                <w:color w:val="000000" w:themeColor="text1"/>
                <w:sz w:val="20"/>
              </w:rPr>
            </w:pPr>
            <w:r w:rsidRPr="0066097B">
              <w:rPr>
                <w:color w:val="000000" w:themeColor="text1"/>
                <w:sz w:val="20"/>
              </w:rPr>
              <w:t>J/m</w:t>
            </w:r>
          </w:p>
        </w:tc>
        <w:tc>
          <w:tcPr>
            <w:tcW w:w="1080" w:type="dxa"/>
          </w:tcPr>
          <w:p w:rsidR="00E436B5" w:rsidRPr="0066097B" w:rsidRDefault="00E436B5" w:rsidP="004C468F">
            <w:pPr>
              <w:pStyle w:val="Tytutabeli"/>
              <w:jc w:val="both"/>
              <w:rPr>
                <w:color w:val="000000" w:themeColor="text1"/>
                <w:sz w:val="20"/>
              </w:rPr>
            </w:pPr>
            <w:r w:rsidRPr="0066097B">
              <w:rPr>
                <w:color w:val="000000" w:themeColor="text1"/>
                <w:sz w:val="20"/>
              </w:rPr>
              <w:t>Wielkość opak.</w:t>
            </w:r>
          </w:p>
        </w:tc>
        <w:tc>
          <w:tcPr>
            <w:tcW w:w="958" w:type="dxa"/>
          </w:tcPr>
          <w:p w:rsidR="00E436B5" w:rsidRPr="0066097B" w:rsidRDefault="00E436B5" w:rsidP="004C468F">
            <w:pPr>
              <w:pStyle w:val="Tytutabeli"/>
              <w:jc w:val="both"/>
              <w:rPr>
                <w:color w:val="000000" w:themeColor="text1"/>
                <w:sz w:val="20"/>
              </w:rPr>
            </w:pPr>
            <w:r w:rsidRPr="0066097B">
              <w:rPr>
                <w:color w:val="000000" w:themeColor="text1"/>
                <w:sz w:val="20"/>
              </w:rPr>
              <w:t>Ilość zam.</w:t>
            </w:r>
          </w:p>
        </w:tc>
        <w:tc>
          <w:tcPr>
            <w:tcW w:w="842" w:type="dxa"/>
          </w:tcPr>
          <w:p w:rsidR="00E436B5" w:rsidRPr="0066097B" w:rsidRDefault="00E436B5" w:rsidP="004C468F">
            <w:pPr>
              <w:pStyle w:val="Tytutabeli"/>
              <w:jc w:val="both"/>
              <w:rPr>
                <w:color w:val="000000" w:themeColor="text1"/>
                <w:sz w:val="20"/>
              </w:rPr>
            </w:pPr>
            <w:r w:rsidRPr="0066097B">
              <w:rPr>
                <w:color w:val="000000" w:themeColor="text1"/>
                <w:sz w:val="20"/>
              </w:rPr>
              <w:t>Cena jedn. netto</w:t>
            </w:r>
          </w:p>
        </w:tc>
        <w:tc>
          <w:tcPr>
            <w:tcW w:w="900" w:type="dxa"/>
          </w:tcPr>
          <w:p w:rsidR="00E436B5" w:rsidRPr="0066097B" w:rsidRDefault="00E436B5" w:rsidP="004C468F">
            <w:pPr>
              <w:pStyle w:val="Tytutabeli"/>
              <w:jc w:val="both"/>
              <w:rPr>
                <w:color w:val="000000" w:themeColor="text1"/>
                <w:sz w:val="20"/>
              </w:rPr>
            </w:pPr>
            <w:r w:rsidRPr="0066097B">
              <w:rPr>
                <w:color w:val="000000" w:themeColor="text1"/>
                <w:sz w:val="20"/>
              </w:rPr>
              <w:t>Cena jedn. Brutto</w:t>
            </w:r>
          </w:p>
        </w:tc>
        <w:tc>
          <w:tcPr>
            <w:tcW w:w="900" w:type="dxa"/>
          </w:tcPr>
          <w:p w:rsidR="00E436B5" w:rsidRPr="0066097B" w:rsidRDefault="00E436B5" w:rsidP="004C468F">
            <w:pPr>
              <w:pStyle w:val="Tytutabeli"/>
              <w:jc w:val="both"/>
              <w:rPr>
                <w:sz w:val="20"/>
              </w:rPr>
            </w:pPr>
            <w:r w:rsidRPr="0066097B">
              <w:rPr>
                <w:sz w:val="20"/>
              </w:rPr>
              <w:t>Wartość netto</w:t>
            </w:r>
          </w:p>
        </w:tc>
        <w:tc>
          <w:tcPr>
            <w:tcW w:w="1080" w:type="dxa"/>
          </w:tcPr>
          <w:p w:rsidR="00E436B5" w:rsidRPr="0066097B" w:rsidRDefault="00E436B5" w:rsidP="004C468F">
            <w:pPr>
              <w:pStyle w:val="Tytutabeli"/>
              <w:jc w:val="both"/>
              <w:rPr>
                <w:sz w:val="20"/>
              </w:rPr>
            </w:pPr>
            <w:r w:rsidRPr="0066097B">
              <w:rPr>
                <w:sz w:val="20"/>
              </w:rPr>
              <w:t>Wartość brutto</w:t>
            </w:r>
          </w:p>
        </w:tc>
        <w:tc>
          <w:tcPr>
            <w:tcW w:w="961" w:type="dxa"/>
          </w:tcPr>
          <w:p w:rsidR="00E436B5" w:rsidRPr="0066097B" w:rsidRDefault="00E436B5" w:rsidP="004C468F">
            <w:pPr>
              <w:pStyle w:val="Tytutabeli"/>
              <w:jc w:val="both"/>
              <w:rPr>
                <w:sz w:val="20"/>
              </w:rPr>
            </w:pPr>
            <w:r w:rsidRPr="0066097B">
              <w:rPr>
                <w:sz w:val="20"/>
              </w:rPr>
              <w:t>Nazwa producenta</w:t>
            </w:r>
          </w:p>
        </w:tc>
      </w:tr>
      <w:tr w:rsidR="00071128" w:rsidRPr="0066097B" w:rsidTr="008A389A">
        <w:tc>
          <w:tcPr>
            <w:tcW w:w="606" w:type="dxa"/>
          </w:tcPr>
          <w:p w:rsidR="00E436B5" w:rsidRPr="0066097B" w:rsidRDefault="00E436B5" w:rsidP="004C468F">
            <w:pPr>
              <w:pStyle w:val="Zawartotabeli"/>
              <w:jc w:val="both"/>
              <w:rPr>
                <w:color w:val="FF0000"/>
                <w:sz w:val="20"/>
              </w:rPr>
            </w:pPr>
            <w:r w:rsidRPr="0066097B">
              <w:rPr>
                <w:color w:val="000000" w:themeColor="text1"/>
                <w:sz w:val="20"/>
              </w:rPr>
              <w:t>1.</w:t>
            </w:r>
          </w:p>
        </w:tc>
        <w:tc>
          <w:tcPr>
            <w:tcW w:w="2160" w:type="dxa"/>
          </w:tcPr>
          <w:p w:rsidR="00E436B5" w:rsidRPr="0066097B" w:rsidRDefault="00E436B5" w:rsidP="004C468F">
            <w:pPr>
              <w:pStyle w:val="Zawartotabeli"/>
              <w:jc w:val="both"/>
              <w:rPr>
                <w:color w:val="000000" w:themeColor="text1"/>
                <w:sz w:val="20"/>
              </w:rPr>
            </w:pPr>
            <w:r w:rsidRPr="0066097B">
              <w:rPr>
                <w:color w:val="000000" w:themeColor="text1"/>
                <w:sz w:val="20"/>
              </w:rPr>
              <w:t>Papier toaletowy duży:</w:t>
            </w:r>
          </w:p>
          <w:p w:rsidR="00E436B5" w:rsidRPr="0066097B" w:rsidRDefault="008A389A" w:rsidP="004C468F">
            <w:pPr>
              <w:pStyle w:val="Zawartotabeli"/>
              <w:ind w:left="104" w:hanging="104"/>
              <w:jc w:val="both"/>
              <w:rPr>
                <w:color w:val="000000" w:themeColor="text1"/>
                <w:sz w:val="20"/>
              </w:rPr>
            </w:pPr>
            <w:r w:rsidRPr="0066097B">
              <w:rPr>
                <w:color w:val="000000" w:themeColor="text1"/>
                <w:sz w:val="20"/>
              </w:rPr>
              <w:t>-dwuwarstwowy ,</w:t>
            </w:r>
            <w:r w:rsidR="00ED686C" w:rsidRPr="0066097B">
              <w:rPr>
                <w:color w:val="000000" w:themeColor="text1"/>
                <w:sz w:val="20"/>
              </w:rPr>
              <w:t>biały</w:t>
            </w:r>
            <w:r w:rsidR="00E436B5" w:rsidRPr="0066097B">
              <w:rPr>
                <w:color w:val="000000" w:themeColor="text1"/>
                <w:sz w:val="20"/>
              </w:rPr>
              <w:t xml:space="preserve"> ,gofrowany,                 </w:t>
            </w:r>
          </w:p>
          <w:p w:rsidR="00E436B5" w:rsidRPr="0066097B" w:rsidRDefault="00E436B5" w:rsidP="004C468F">
            <w:pPr>
              <w:pStyle w:val="Zawartotabeli"/>
              <w:jc w:val="both"/>
              <w:rPr>
                <w:color w:val="000000" w:themeColor="text1"/>
                <w:sz w:val="20"/>
              </w:rPr>
            </w:pPr>
            <w:r w:rsidRPr="0066097B">
              <w:rPr>
                <w:color w:val="000000" w:themeColor="text1"/>
                <w:sz w:val="20"/>
              </w:rPr>
              <w:t xml:space="preserve">-średnica 18 do18,5cm, </w:t>
            </w:r>
          </w:p>
          <w:p w:rsidR="00E436B5" w:rsidRPr="0066097B" w:rsidRDefault="00E436B5" w:rsidP="004C468F">
            <w:pPr>
              <w:pStyle w:val="Zawartotabeli"/>
              <w:jc w:val="both"/>
              <w:rPr>
                <w:color w:val="000000" w:themeColor="text1"/>
                <w:sz w:val="20"/>
              </w:rPr>
            </w:pPr>
            <w:r w:rsidRPr="0066097B">
              <w:rPr>
                <w:color w:val="000000" w:themeColor="text1"/>
                <w:sz w:val="20"/>
              </w:rPr>
              <w:t>-wysokość 9 do 9,5cm,</w:t>
            </w:r>
          </w:p>
          <w:p w:rsidR="00E436B5" w:rsidRPr="0066097B" w:rsidRDefault="00E436B5" w:rsidP="004C468F">
            <w:pPr>
              <w:pStyle w:val="Zawartotabeli"/>
              <w:jc w:val="both"/>
              <w:rPr>
                <w:color w:val="000000" w:themeColor="text1"/>
                <w:sz w:val="20"/>
              </w:rPr>
            </w:pPr>
            <w:r w:rsidRPr="0066097B">
              <w:rPr>
                <w:color w:val="000000" w:themeColor="text1"/>
                <w:sz w:val="20"/>
              </w:rPr>
              <w:t>-długość 130 do 145m</w:t>
            </w:r>
          </w:p>
        </w:tc>
        <w:tc>
          <w:tcPr>
            <w:tcW w:w="720" w:type="dxa"/>
          </w:tcPr>
          <w:p w:rsidR="00E436B5" w:rsidRPr="0066097B" w:rsidRDefault="00E436B5" w:rsidP="004C468F">
            <w:pPr>
              <w:pStyle w:val="Zawartotabeli"/>
              <w:jc w:val="both"/>
              <w:rPr>
                <w:color w:val="000000" w:themeColor="text1"/>
                <w:sz w:val="20"/>
              </w:rPr>
            </w:pPr>
            <w:r w:rsidRPr="0066097B">
              <w:rPr>
                <w:color w:val="000000" w:themeColor="text1"/>
                <w:sz w:val="20"/>
              </w:rPr>
              <w:t>Szt.</w:t>
            </w:r>
          </w:p>
        </w:tc>
        <w:tc>
          <w:tcPr>
            <w:tcW w:w="1080" w:type="dxa"/>
          </w:tcPr>
          <w:p w:rsidR="00E436B5" w:rsidRPr="0066097B" w:rsidRDefault="00E436B5" w:rsidP="004C468F">
            <w:pPr>
              <w:pStyle w:val="Zawartotabeli"/>
              <w:jc w:val="both"/>
              <w:rPr>
                <w:color w:val="000000" w:themeColor="text1"/>
                <w:sz w:val="20"/>
              </w:rPr>
            </w:pPr>
            <w:r w:rsidRPr="0066097B">
              <w:rPr>
                <w:color w:val="000000" w:themeColor="text1"/>
                <w:sz w:val="20"/>
              </w:rPr>
              <w:t>1op a</w:t>
            </w:r>
            <w:r w:rsidRPr="0066097B">
              <w:rPr>
                <w:color w:val="000000" w:themeColor="text1"/>
                <w:sz w:val="20"/>
              </w:rPr>
              <w:br/>
              <w:t xml:space="preserve"> 12 rolek</w:t>
            </w:r>
          </w:p>
        </w:tc>
        <w:tc>
          <w:tcPr>
            <w:tcW w:w="958" w:type="dxa"/>
          </w:tcPr>
          <w:p w:rsidR="00E436B5" w:rsidRPr="0066097B" w:rsidRDefault="008A389A" w:rsidP="004C468F">
            <w:pPr>
              <w:pStyle w:val="Zawartotabeli"/>
              <w:jc w:val="both"/>
              <w:rPr>
                <w:color w:val="000000" w:themeColor="text1"/>
                <w:sz w:val="20"/>
              </w:rPr>
            </w:pPr>
            <w:r w:rsidRPr="0066097B">
              <w:rPr>
                <w:color w:val="000000" w:themeColor="text1"/>
                <w:sz w:val="20"/>
              </w:rPr>
              <w:t>24</w:t>
            </w:r>
            <w:r w:rsidR="00E436B5" w:rsidRPr="0066097B">
              <w:rPr>
                <w:color w:val="000000" w:themeColor="text1"/>
                <w:sz w:val="20"/>
              </w:rPr>
              <w:t>000 rolek</w:t>
            </w:r>
          </w:p>
        </w:tc>
        <w:tc>
          <w:tcPr>
            <w:tcW w:w="842"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sz w:val="20"/>
              </w:rPr>
            </w:pPr>
          </w:p>
        </w:tc>
        <w:tc>
          <w:tcPr>
            <w:tcW w:w="1080" w:type="dxa"/>
          </w:tcPr>
          <w:p w:rsidR="00E436B5" w:rsidRPr="0066097B" w:rsidRDefault="00E436B5" w:rsidP="004C468F">
            <w:pPr>
              <w:pStyle w:val="Zawartotabeli"/>
              <w:jc w:val="both"/>
              <w:rPr>
                <w:sz w:val="20"/>
              </w:rPr>
            </w:pPr>
          </w:p>
        </w:tc>
        <w:tc>
          <w:tcPr>
            <w:tcW w:w="961" w:type="dxa"/>
          </w:tcPr>
          <w:p w:rsidR="00E436B5" w:rsidRPr="0066097B" w:rsidRDefault="00E436B5" w:rsidP="004C468F">
            <w:pPr>
              <w:pStyle w:val="Zawartotabeli"/>
              <w:jc w:val="both"/>
              <w:rPr>
                <w:sz w:val="20"/>
              </w:rPr>
            </w:pPr>
          </w:p>
        </w:tc>
      </w:tr>
      <w:tr w:rsidR="00071128" w:rsidRPr="0066097B" w:rsidTr="008A389A">
        <w:tc>
          <w:tcPr>
            <w:tcW w:w="606" w:type="dxa"/>
          </w:tcPr>
          <w:p w:rsidR="00E436B5" w:rsidRPr="0066097B" w:rsidRDefault="00E436B5" w:rsidP="004C468F">
            <w:pPr>
              <w:pStyle w:val="Zawartotabeli"/>
              <w:jc w:val="both"/>
              <w:rPr>
                <w:color w:val="000000" w:themeColor="text1"/>
                <w:sz w:val="20"/>
              </w:rPr>
            </w:pPr>
            <w:r w:rsidRPr="0066097B">
              <w:rPr>
                <w:color w:val="000000" w:themeColor="text1"/>
                <w:sz w:val="20"/>
              </w:rPr>
              <w:t>2.</w:t>
            </w:r>
          </w:p>
        </w:tc>
        <w:tc>
          <w:tcPr>
            <w:tcW w:w="2160" w:type="dxa"/>
          </w:tcPr>
          <w:p w:rsidR="00E436B5" w:rsidRPr="0066097B" w:rsidRDefault="00E436B5" w:rsidP="004C468F">
            <w:pPr>
              <w:pStyle w:val="Zawartotabeli"/>
              <w:jc w:val="both"/>
              <w:rPr>
                <w:color w:val="000000" w:themeColor="text1"/>
                <w:sz w:val="20"/>
              </w:rPr>
            </w:pPr>
            <w:r w:rsidRPr="0066097B">
              <w:rPr>
                <w:color w:val="000000" w:themeColor="text1"/>
                <w:sz w:val="20"/>
              </w:rPr>
              <w:t>Papier toaletowy mały:</w:t>
            </w:r>
          </w:p>
          <w:p w:rsidR="00E436B5" w:rsidRPr="0066097B" w:rsidRDefault="00163495" w:rsidP="004C468F">
            <w:pPr>
              <w:pStyle w:val="Zawartotabeli"/>
              <w:jc w:val="both"/>
              <w:rPr>
                <w:color w:val="000000" w:themeColor="text1"/>
                <w:sz w:val="20"/>
              </w:rPr>
            </w:pPr>
            <w:r w:rsidRPr="0066097B">
              <w:rPr>
                <w:color w:val="000000" w:themeColor="text1"/>
                <w:sz w:val="20"/>
              </w:rPr>
              <w:t>-dwuwarstwowe</w:t>
            </w:r>
            <w:r w:rsidR="008A389A" w:rsidRPr="0066097B">
              <w:rPr>
                <w:color w:val="000000" w:themeColor="text1"/>
                <w:sz w:val="20"/>
              </w:rPr>
              <w:t xml:space="preserve">, </w:t>
            </w:r>
            <w:r w:rsidR="00ED686C" w:rsidRPr="0066097B">
              <w:rPr>
                <w:color w:val="000000" w:themeColor="text1"/>
                <w:sz w:val="20"/>
              </w:rPr>
              <w:t>biały</w:t>
            </w:r>
            <w:r w:rsidR="00E436B5" w:rsidRPr="0066097B">
              <w:rPr>
                <w:color w:val="000000" w:themeColor="text1"/>
                <w:sz w:val="20"/>
              </w:rPr>
              <w:t>,</w:t>
            </w:r>
          </w:p>
          <w:p w:rsidR="00E436B5" w:rsidRPr="0066097B" w:rsidRDefault="00E436B5" w:rsidP="004C468F">
            <w:pPr>
              <w:pStyle w:val="Zawartotabeli"/>
              <w:jc w:val="both"/>
              <w:rPr>
                <w:color w:val="000000" w:themeColor="text1"/>
                <w:sz w:val="20"/>
              </w:rPr>
            </w:pPr>
            <w:r w:rsidRPr="0066097B">
              <w:rPr>
                <w:color w:val="000000" w:themeColor="text1"/>
                <w:sz w:val="20"/>
              </w:rPr>
              <w:t>-średnica 10 do12 cm,</w:t>
            </w:r>
          </w:p>
          <w:p w:rsidR="00E436B5" w:rsidRPr="0066097B" w:rsidRDefault="00E436B5" w:rsidP="004C468F">
            <w:pPr>
              <w:pStyle w:val="Zawartotabeli"/>
              <w:jc w:val="both"/>
              <w:rPr>
                <w:color w:val="000000" w:themeColor="text1"/>
                <w:sz w:val="20"/>
              </w:rPr>
            </w:pPr>
            <w:r w:rsidRPr="0066097B">
              <w:rPr>
                <w:color w:val="000000" w:themeColor="text1"/>
                <w:sz w:val="20"/>
              </w:rPr>
              <w:t>-wysokość 9,5 do 10cm</w:t>
            </w:r>
          </w:p>
          <w:p w:rsidR="00E436B5" w:rsidRPr="0066097B" w:rsidRDefault="00E436B5" w:rsidP="004C468F">
            <w:pPr>
              <w:pStyle w:val="Zawartotabeli"/>
              <w:jc w:val="both"/>
              <w:rPr>
                <w:color w:val="000000" w:themeColor="text1"/>
                <w:sz w:val="20"/>
              </w:rPr>
            </w:pPr>
            <w:r w:rsidRPr="0066097B">
              <w:rPr>
                <w:color w:val="000000" w:themeColor="text1"/>
                <w:sz w:val="20"/>
              </w:rPr>
              <w:t xml:space="preserve">-długość 25 do </w:t>
            </w:r>
            <w:smartTag w:uri="urn:schemas-microsoft-com:office:smarttags" w:element="metricconverter">
              <w:smartTagPr>
                <w:attr w:name="ProductID" w:val="30 m"/>
              </w:smartTagPr>
              <w:r w:rsidRPr="0066097B">
                <w:rPr>
                  <w:color w:val="000000" w:themeColor="text1"/>
                  <w:sz w:val="20"/>
                </w:rPr>
                <w:t>30 m</w:t>
              </w:r>
            </w:smartTag>
          </w:p>
        </w:tc>
        <w:tc>
          <w:tcPr>
            <w:tcW w:w="720" w:type="dxa"/>
          </w:tcPr>
          <w:p w:rsidR="00E436B5" w:rsidRPr="0066097B" w:rsidRDefault="00E436B5" w:rsidP="004C468F">
            <w:pPr>
              <w:pStyle w:val="Zawartotabeli"/>
              <w:jc w:val="both"/>
              <w:rPr>
                <w:color w:val="000000" w:themeColor="text1"/>
                <w:sz w:val="20"/>
              </w:rPr>
            </w:pPr>
            <w:r w:rsidRPr="0066097B">
              <w:rPr>
                <w:color w:val="000000" w:themeColor="text1"/>
                <w:sz w:val="20"/>
              </w:rPr>
              <w:t>Szt.</w:t>
            </w:r>
          </w:p>
        </w:tc>
        <w:tc>
          <w:tcPr>
            <w:tcW w:w="1080" w:type="dxa"/>
          </w:tcPr>
          <w:p w:rsidR="00E436B5" w:rsidRPr="0066097B" w:rsidRDefault="00E436B5" w:rsidP="004C468F">
            <w:pPr>
              <w:pStyle w:val="Zawartotabeli"/>
              <w:jc w:val="both"/>
              <w:rPr>
                <w:color w:val="000000" w:themeColor="text1"/>
                <w:sz w:val="20"/>
              </w:rPr>
            </w:pPr>
            <w:r w:rsidRPr="0066097B">
              <w:rPr>
                <w:color w:val="000000" w:themeColor="text1"/>
                <w:sz w:val="20"/>
              </w:rPr>
              <w:t>1op a 8 rolek</w:t>
            </w:r>
          </w:p>
        </w:tc>
        <w:tc>
          <w:tcPr>
            <w:tcW w:w="958" w:type="dxa"/>
          </w:tcPr>
          <w:p w:rsidR="00E436B5" w:rsidRPr="0066097B" w:rsidRDefault="008A389A" w:rsidP="004C468F">
            <w:pPr>
              <w:pStyle w:val="Zawartotabeli"/>
              <w:jc w:val="both"/>
              <w:rPr>
                <w:color w:val="000000" w:themeColor="text1"/>
                <w:sz w:val="20"/>
              </w:rPr>
            </w:pPr>
            <w:r w:rsidRPr="0066097B">
              <w:rPr>
                <w:color w:val="000000" w:themeColor="text1"/>
                <w:sz w:val="20"/>
              </w:rPr>
              <w:t>32</w:t>
            </w:r>
            <w:r w:rsidR="00E436B5" w:rsidRPr="0066097B">
              <w:rPr>
                <w:color w:val="000000" w:themeColor="text1"/>
                <w:sz w:val="20"/>
              </w:rPr>
              <w:t>00 sztuk</w:t>
            </w:r>
          </w:p>
        </w:tc>
        <w:tc>
          <w:tcPr>
            <w:tcW w:w="842"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sz w:val="20"/>
              </w:rPr>
            </w:pPr>
          </w:p>
        </w:tc>
        <w:tc>
          <w:tcPr>
            <w:tcW w:w="1080" w:type="dxa"/>
          </w:tcPr>
          <w:p w:rsidR="00E436B5" w:rsidRPr="0066097B" w:rsidRDefault="00E436B5" w:rsidP="004C468F">
            <w:pPr>
              <w:pStyle w:val="Zawartotabeli"/>
              <w:jc w:val="both"/>
              <w:rPr>
                <w:sz w:val="20"/>
              </w:rPr>
            </w:pPr>
          </w:p>
        </w:tc>
        <w:tc>
          <w:tcPr>
            <w:tcW w:w="961" w:type="dxa"/>
          </w:tcPr>
          <w:p w:rsidR="00E436B5" w:rsidRPr="0066097B" w:rsidRDefault="00E436B5" w:rsidP="004C468F">
            <w:pPr>
              <w:pStyle w:val="Zawartotabeli"/>
              <w:jc w:val="both"/>
              <w:rPr>
                <w:sz w:val="20"/>
              </w:rPr>
            </w:pPr>
          </w:p>
        </w:tc>
      </w:tr>
      <w:tr w:rsidR="00071128" w:rsidRPr="0066097B" w:rsidTr="008A389A">
        <w:tc>
          <w:tcPr>
            <w:tcW w:w="606" w:type="dxa"/>
          </w:tcPr>
          <w:p w:rsidR="00E436B5" w:rsidRPr="0066097B" w:rsidRDefault="00E436B5" w:rsidP="004C468F">
            <w:pPr>
              <w:pStyle w:val="Zawartotabeli"/>
              <w:jc w:val="both"/>
              <w:rPr>
                <w:color w:val="000000" w:themeColor="text1"/>
                <w:sz w:val="20"/>
              </w:rPr>
            </w:pPr>
            <w:r w:rsidRPr="0066097B">
              <w:rPr>
                <w:color w:val="000000" w:themeColor="text1"/>
                <w:sz w:val="20"/>
              </w:rPr>
              <w:t>3.</w:t>
            </w:r>
          </w:p>
        </w:tc>
        <w:tc>
          <w:tcPr>
            <w:tcW w:w="2160" w:type="dxa"/>
          </w:tcPr>
          <w:p w:rsidR="00E436B5" w:rsidRPr="0066097B" w:rsidRDefault="00E436B5" w:rsidP="004C468F">
            <w:pPr>
              <w:pStyle w:val="Zawartotabeli"/>
              <w:jc w:val="both"/>
              <w:rPr>
                <w:color w:val="000000" w:themeColor="text1"/>
                <w:sz w:val="20"/>
              </w:rPr>
            </w:pPr>
            <w:r w:rsidRPr="0066097B">
              <w:rPr>
                <w:color w:val="000000" w:themeColor="text1"/>
                <w:sz w:val="20"/>
              </w:rPr>
              <w:t>Ręczniki jednorazowe pakowane po 2 szt:</w:t>
            </w:r>
          </w:p>
          <w:p w:rsidR="00E436B5" w:rsidRPr="0066097B" w:rsidRDefault="00E436B5" w:rsidP="004C468F">
            <w:pPr>
              <w:pStyle w:val="Zawartotabeli"/>
              <w:jc w:val="both"/>
              <w:rPr>
                <w:color w:val="000000" w:themeColor="text1"/>
                <w:sz w:val="20"/>
              </w:rPr>
            </w:pPr>
            <w:r w:rsidRPr="0066097B">
              <w:rPr>
                <w:color w:val="000000" w:themeColor="text1"/>
                <w:sz w:val="20"/>
              </w:rPr>
              <w:t>- białe,</w:t>
            </w:r>
          </w:p>
          <w:p w:rsidR="00E436B5" w:rsidRPr="0066097B" w:rsidRDefault="00E436B5" w:rsidP="004C468F">
            <w:pPr>
              <w:pStyle w:val="Zawartotabeli"/>
              <w:jc w:val="both"/>
              <w:rPr>
                <w:color w:val="000000" w:themeColor="text1"/>
                <w:sz w:val="20"/>
              </w:rPr>
            </w:pPr>
            <w:r w:rsidRPr="0066097B">
              <w:rPr>
                <w:color w:val="000000" w:themeColor="text1"/>
                <w:sz w:val="20"/>
              </w:rPr>
              <w:t>-gofrowane,</w:t>
            </w:r>
          </w:p>
          <w:p w:rsidR="00E436B5" w:rsidRPr="0066097B" w:rsidRDefault="00E436B5" w:rsidP="004C468F">
            <w:pPr>
              <w:pStyle w:val="Zawartotabeli"/>
              <w:jc w:val="both"/>
              <w:rPr>
                <w:color w:val="000000" w:themeColor="text1"/>
                <w:sz w:val="20"/>
              </w:rPr>
            </w:pPr>
            <w:r w:rsidRPr="0066097B">
              <w:rPr>
                <w:color w:val="000000" w:themeColor="text1"/>
                <w:sz w:val="20"/>
              </w:rPr>
              <w:t>- listkowane,</w:t>
            </w:r>
          </w:p>
          <w:p w:rsidR="00E436B5" w:rsidRPr="0066097B" w:rsidRDefault="00E436B5" w:rsidP="004C468F">
            <w:pPr>
              <w:pStyle w:val="Zawartotabeli"/>
              <w:jc w:val="both"/>
              <w:rPr>
                <w:color w:val="000000" w:themeColor="text1"/>
                <w:sz w:val="20"/>
              </w:rPr>
            </w:pPr>
            <w:r w:rsidRPr="0066097B">
              <w:rPr>
                <w:color w:val="000000" w:themeColor="text1"/>
                <w:sz w:val="20"/>
              </w:rPr>
              <w:t>-wysokość 23-</w:t>
            </w:r>
            <w:smartTag w:uri="urn:schemas-microsoft-com:office:smarttags" w:element="metricconverter">
              <w:smartTagPr>
                <w:attr w:name="ProductID" w:val="23,5 cm"/>
              </w:smartTagPr>
              <w:r w:rsidRPr="0066097B">
                <w:rPr>
                  <w:color w:val="000000" w:themeColor="text1"/>
                  <w:sz w:val="20"/>
                </w:rPr>
                <w:t>23,5 cm</w:t>
              </w:r>
            </w:smartTag>
            <w:r w:rsidRPr="0066097B">
              <w:rPr>
                <w:color w:val="000000" w:themeColor="text1"/>
                <w:sz w:val="20"/>
              </w:rPr>
              <w:t>,</w:t>
            </w:r>
          </w:p>
          <w:p w:rsidR="00E436B5" w:rsidRPr="0066097B" w:rsidRDefault="00E436B5" w:rsidP="004C468F">
            <w:pPr>
              <w:pStyle w:val="Zawartotabeli"/>
              <w:jc w:val="both"/>
              <w:rPr>
                <w:color w:val="000000" w:themeColor="text1"/>
                <w:sz w:val="20"/>
              </w:rPr>
            </w:pPr>
            <w:r w:rsidRPr="0066097B">
              <w:rPr>
                <w:color w:val="000000" w:themeColor="text1"/>
                <w:sz w:val="20"/>
              </w:rPr>
              <w:t>-średnica 9,5-10cm,</w:t>
            </w:r>
          </w:p>
          <w:p w:rsidR="00E436B5" w:rsidRPr="0066097B" w:rsidRDefault="00E436B5" w:rsidP="004C468F">
            <w:pPr>
              <w:pStyle w:val="Zawartotabeli"/>
              <w:jc w:val="both"/>
              <w:rPr>
                <w:color w:val="000000" w:themeColor="text1"/>
                <w:sz w:val="20"/>
              </w:rPr>
            </w:pPr>
            <w:r w:rsidRPr="0066097B">
              <w:rPr>
                <w:color w:val="000000" w:themeColor="text1"/>
                <w:sz w:val="20"/>
              </w:rPr>
              <w:t>-długość 11-</w:t>
            </w:r>
            <w:smartTag w:uri="urn:schemas-microsoft-com:office:smarttags" w:element="metricconverter">
              <w:smartTagPr>
                <w:attr w:name="ProductID" w:val="12 m"/>
              </w:smartTagPr>
              <w:r w:rsidRPr="0066097B">
                <w:rPr>
                  <w:color w:val="000000" w:themeColor="text1"/>
                  <w:sz w:val="20"/>
                </w:rPr>
                <w:t>12 m</w:t>
              </w:r>
            </w:smartTag>
          </w:p>
        </w:tc>
        <w:tc>
          <w:tcPr>
            <w:tcW w:w="720" w:type="dxa"/>
          </w:tcPr>
          <w:p w:rsidR="00E436B5" w:rsidRPr="0066097B" w:rsidRDefault="00E436B5" w:rsidP="004C468F">
            <w:pPr>
              <w:pStyle w:val="Zawartotabeli"/>
              <w:jc w:val="both"/>
              <w:rPr>
                <w:color w:val="000000" w:themeColor="text1"/>
                <w:sz w:val="20"/>
              </w:rPr>
            </w:pPr>
            <w:r w:rsidRPr="0066097B">
              <w:rPr>
                <w:color w:val="000000" w:themeColor="text1"/>
                <w:sz w:val="20"/>
              </w:rPr>
              <w:t>Szt.</w:t>
            </w:r>
          </w:p>
        </w:tc>
        <w:tc>
          <w:tcPr>
            <w:tcW w:w="1080" w:type="dxa"/>
          </w:tcPr>
          <w:p w:rsidR="00E436B5" w:rsidRPr="0066097B" w:rsidRDefault="00E436B5" w:rsidP="004C468F">
            <w:pPr>
              <w:pStyle w:val="Zawartotabeli"/>
              <w:jc w:val="both"/>
              <w:rPr>
                <w:color w:val="000000" w:themeColor="text1"/>
                <w:sz w:val="20"/>
              </w:rPr>
            </w:pPr>
            <w:r w:rsidRPr="0066097B">
              <w:rPr>
                <w:color w:val="000000" w:themeColor="text1"/>
                <w:sz w:val="20"/>
              </w:rPr>
              <w:t>1op              a 2 szt</w:t>
            </w:r>
          </w:p>
        </w:tc>
        <w:tc>
          <w:tcPr>
            <w:tcW w:w="958" w:type="dxa"/>
          </w:tcPr>
          <w:p w:rsidR="00E436B5" w:rsidRPr="0066097B" w:rsidRDefault="008A389A" w:rsidP="004C468F">
            <w:pPr>
              <w:pStyle w:val="Zawartotabeli"/>
              <w:jc w:val="both"/>
              <w:rPr>
                <w:color w:val="000000" w:themeColor="text1"/>
                <w:sz w:val="20"/>
              </w:rPr>
            </w:pPr>
            <w:r w:rsidRPr="0066097B">
              <w:rPr>
                <w:color w:val="000000" w:themeColor="text1"/>
                <w:sz w:val="20"/>
              </w:rPr>
              <w:t>10</w:t>
            </w:r>
            <w:r w:rsidR="001537FD" w:rsidRPr="0066097B">
              <w:rPr>
                <w:color w:val="000000" w:themeColor="text1"/>
                <w:sz w:val="20"/>
              </w:rPr>
              <w:t>0</w:t>
            </w:r>
            <w:r w:rsidR="00E436B5" w:rsidRPr="0066097B">
              <w:rPr>
                <w:color w:val="000000" w:themeColor="text1"/>
                <w:sz w:val="20"/>
              </w:rPr>
              <w:t>00</w:t>
            </w:r>
          </w:p>
          <w:p w:rsidR="00E436B5" w:rsidRPr="0066097B" w:rsidRDefault="00E436B5" w:rsidP="004C468F">
            <w:pPr>
              <w:pStyle w:val="Zawartotabeli"/>
              <w:jc w:val="both"/>
              <w:rPr>
                <w:color w:val="000000" w:themeColor="text1"/>
                <w:sz w:val="20"/>
              </w:rPr>
            </w:pPr>
            <w:r w:rsidRPr="0066097B">
              <w:rPr>
                <w:color w:val="000000" w:themeColor="text1"/>
                <w:sz w:val="20"/>
              </w:rPr>
              <w:t>op.</w:t>
            </w:r>
          </w:p>
        </w:tc>
        <w:tc>
          <w:tcPr>
            <w:tcW w:w="842"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sz w:val="20"/>
              </w:rPr>
            </w:pPr>
          </w:p>
        </w:tc>
        <w:tc>
          <w:tcPr>
            <w:tcW w:w="1080" w:type="dxa"/>
          </w:tcPr>
          <w:p w:rsidR="00E436B5" w:rsidRPr="0066097B" w:rsidRDefault="00E436B5" w:rsidP="004C468F">
            <w:pPr>
              <w:pStyle w:val="Zawartotabeli"/>
              <w:jc w:val="both"/>
              <w:rPr>
                <w:sz w:val="20"/>
              </w:rPr>
            </w:pPr>
          </w:p>
        </w:tc>
        <w:tc>
          <w:tcPr>
            <w:tcW w:w="961" w:type="dxa"/>
          </w:tcPr>
          <w:p w:rsidR="00E436B5" w:rsidRPr="0066097B" w:rsidRDefault="00E436B5" w:rsidP="004C468F">
            <w:pPr>
              <w:pStyle w:val="Zawartotabeli"/>
              <w:jc w:val="both"/>
              <w:rPr>
                <w:sz w:val="20"/>
              </w:rPr>
            </w:pPr>
          </w:p>
        </w:tc>
      </w:tr>
      <w:tr w:rsidR="00071128" w:rsidRPr="0066097B" w:rsidTr="008A389A">
        <w:tc>
          <w:tcPr>
            <w:tcW w:w="606" w:type="dxa"/>
          </w:tcPr>
          <w:p w:rsidR="00E436B5" w:rsidRPr="0066097B" w:rsidRDefault="00E436B5" w:rsidP="004C468F">
            <w:pPr>
              <w:pStyle w:val="Zawartotabeli"/>
              <w:jc w:val="both"/>
              <w:rPr>
                <w:color w:val="FF0000"/>
                <w:sz w:val="20"/>
              </w:rPr>
            </w:pPr>
            <w:r w:rsidRPr="0066097B">
              <w:rPr>
                <w:sz w:val="20"/>
              </w:rPr>
              <w:t>4.</w:t>
            </w:r>
          </w:p>
        </w:tc>
        <w:tc>
          <w:tcPr>
            <w:tcW w:w="2160" w:type="dxa"/>
          </w:tcPr>
          <w:p w:rsidR="00E436B5" w:rsidRPr="0066097B" w:rsidRDefault="00E436B5" w:rsidP="004C468F">
            <w:pPr>
              <w:pStyle w:val="Zawartotabeli"/>
              <w:jc w:val="both"/>
              <w:rPr>
                <w:sz w:val="20"/>
              </w:rPr>
            </w:pPr>
            <w:r w:rsidRPr="0066097B">
              <w:rPr>
                <w:sz w:val="20"/>
              </w:rPr>
              <w:t>Ręczniki jednorazowe składanka Z-Z :</w:t>
            </w:r>
          </w:p>
          <w:p w:rsidR="00E436B5" w:rsidRPr="0066097B" w:rsidRDefault="00E436B5" w:rsidP="004C468F">
            <w:pPr>
              <w:pStyle w:val="Zawartotabeli"/>
              <w:jc w:val="both"/>
              <w:rPr>
                <w:sz w:val="20"/>
              </w:rPr>
            </w:pPr>
            <w:r w:rsidRPr="0066097B">
              <w:rPr>
                <w:sz w:val="20"/>
              </w:rPr>
              <w:t xml:space="preserve">-jednowarstwowe </w:t>
            </w:r>
            <w:r w:rsidR="008A389A" w:rsidRPr="0066097B">
              <w:rPr>
                <w:sz w:val="20"/>
              </w:rPr>
              <w:t>białe, gofrowane, miękkie, chłonne</w:t>
            </w:r>
            <w:r w:rsidRPr="0066097B">
              <w:rPr>
                <w:sz w:val="20"/>
              </w:rPr>
              <w:t xml:space="preserve">,  szerokość </w:t>
            </w:r>
            <w:smartTag w:uri="urn:schemas-microsoft-com:office:smarttags" w:element="metricconverter">
              <w:smartTagPr>
                <w:attr w:name="ProductID" w:val="25 cm"/>
              </w:smartTagPr>
              <w:r w:rsidRPr="0066097B">
                <w:rPr>
                  <w:sz w:val="20"/>
                </w:rPr>
                <w:t>25 cm</w:t>
              </w:r>
            </w:smartTag>
            <w:r w:rsidRPr="0066097B">
              <w:rPr>
                <w:sz w:val="20"/>
              </w:rPr>
              <w:t>,- 1op a 200 listków</w:t>
            </w:r>
          </w:p>
          <w:p w:rsidR="00E436B5" w:rsidRPr="0066097B" w:rsidRDefault="00E436B5" w:rsidP="004C468F">
            <w:pPr>
              <w:pStyle w:val="Zawartotabeli"/>
              <w:jc w:val="both"/>
              <w:rPr>
                <w:sz w:val="20"/>
              </w:rPr>
            </w:pPr>
            <w:r w:rsidRPr="0066097B">
              <w:rPr>
                <w:sz w:val="20"/>
              </w:rPr>
              <w:t>-długość 23cm</w:t>
            </w:r>
          </w:p>
        </w:tc>
        <w:tc>
          <w:tcPr>
            <w:tcW w:w="720" w:type="dxa"/>
          </w:tcPr>
          <w:p w:rsidR="00E436B5" w:rsidRPr="0066097B" w:rsidRDefault="00E436B5" w:rsidP="004C468F">
            <w:pPr>
              <w:pStyle w:val="Zawartotabeli"/>
              <w:jc w:val="both"/>
              <w:rPr>
                <w:sz w:val="20"/>
              </w:rPr>
            </w:pPr>
          </w:p>
        </w:tc>
        <w:tc>
          <w:tcPr>
            <w:tcW w:w="1080" w:type="dxa"/>
          </w:tcPr>
          <w:p w:rsidR="00E436B5" w:rsidRPr="0066097B" w:rsidRDefault="00E436B5" w:rsidP="004C468F">
            <w:pPr>
              <w:pStyle w:val="Zawartotabeli"/>
              <w:jc w:val="both"/>
              <w:rPr>
                <w:sz w:val="20"/>
              </w:rPr>
            </w:pPr>
            <w:r w:rsidRPr="0066097B">
              <w:rPr>
                <w:sz w:val="20"/>
              </w:rPr>
              <w:t>1 karton</w:t>
            </w:r>
          </w:p>
          <w:p w:rsidR="00E436B5" w:rsidRPr="0066097B" w:rsidRDefault="00E436B5" w:rsidP="004C468F">
            <w:pPr>
              <w:pStyle w:val="Zawartotabeli"/>
              <w:jc w:val="both"/>
              <w:rPr>
                <w:sz w:val="20"/>
              </w:rPr>
            </w:pPr>
            <w:r w:rsidRPr="0066097B">
              <w:rPr>
                <w:sz w:val="20"/>
              </w:rPr>
              <w:t>a 20sztuk</w:t>
            </w:r>
          </w:p>
        </w:tc>
        <w:tc>
          <w:tcPr>
            <w:tcW w:w="958" w:type="dxa"/>
          </w:tcPr>
          <w:p w:rsidR="00E436B5" w:rsidRPr="0066097B" w:rsidRDefault="00E436B5" w:rsidP="004C468F">
            <w:pPr>
              <w:pStyle w:val="Zawartotabeli"/>
              <w:jc w:val="both"/>
              <w:rPr>
                <w:sz w:val="20"/>
              </w:rPr>
            </w:pPr>
          </w:p>
          <w:p w:rsidR="00E436B5" w:rsidRPr="0066097B" w:rsidRDefault="008A389A" w:rsidP="004C468F">
            <w:pPr>
              <w:pStyle w:val="Zawartotabeli"/>
              <w:jc w:val="both"/>
              <w:rPr>
                <w:sz w:val="20"/>
              </w:rPr>
            </w:pPr>
            <w:r w:rsidRPr="0066097B">
              <w:rPr>
                <w:sz w:val="20"/>
              </w:rPr>
              <w:t>60</w:t>
            </w:r>
            <w:r w:rsidR="00E436B5" w:rsidRPr="0066097B">
              <w:rPr>
                <w:sz w:val="20"/>
              </w:rPr>
              <w:t>000</w:t>
            </w:r>
          </w:p>
          <w:p w:rsidR="00E436B5" w:rsidRPr="0066097B" w:rsidRDefault="00E436B5" w:rsidP="004C468F">
            <w:pPr>
              <w:pStyle w:val="Zawartotabeli"/>
              <w:jc w:val="both"/>
              <w:rPr>
                <w:sz w:val="20"/>
              </w:rPr>
            </w:pPr>
            <w:r w:rsidRPr="0066097B">
              <w:rPr>
                <w:sz w:val="20"/>
              </w:rPr>
              <w:t xml:space="preserve">     szt.      </w:t>
            </w:r>
          </w:p>
        </w:tc>
        <w:tc>
          <w:tcPr>
            <w:tcW w:w="842"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sz w:val="20"/>
              </w:rPr>
            </w:pPr>
          </w:p>
        </w:tc>
        <w:tc>
          <w:tcPr>
            <w:tcW w:w="1080" w:type="dxa"/>
          </w:tcPr>
          <w:p w:rsidR="00E436B5" w:rsidRPr="0066097B" w:rsidRDefault="00E436B5" w:rsidP="004C468F">
            <w:pPr>
              <w:pStyle w:val="Zawartotabeli"/>
              <w:jc w:val="both"/>
              <w:rPr>
                <w:sz w:val="20"/>
              </w:rPr>
            </w:pPr>
          </w:p>
        </w:tc>
        <w:tc>
          <w:tcPr>
            <w:tcW w:w="961" w:type="dxa"/>
          </w:tcPr>
          <w:p w:rsidR="00E436B5" w:rsidRPr="0066097B" w:rsidRDefault="00E436B5" w:rsidP="004C468F">
            <w:pPr>
              <w:pStyle w:val="Zawartotabeli"/>
              <w:jc w:val="both"/>
              <w:rPr>
                <w:sz w:val="20"/>
              </w:rPr>
            </w:pPr>
          </w:p>
        </w:tc>
      </w:tr>
      <w:tr w:rsidR="00071128" w:rsidRPr="0066097B" w:rsidTr="008A389A">
        <w:tc>
          <w:tcPr>
            <w:tcW w:w="606" w:type="dxa"/>
          </w:tcPr>
          <w:p w:rsidR="00E436B5" w:rsidRPr="0066097B" w:rsidRDefault="00E436B5" w:rsidP="004C468F">
            <w:pPr>
              <w:pStyle w:val="Zawartotabeli"/>
              <w:jc w:val="both"/>
              <w:rPr>
                <w:color w:val="000000" w:themeColor="text1"/>
                <w:sz w:val="20"/>
              </w:rPr>
            </w:pPr>
            <w:r w:rsidRPr="0066097B">
              <w:rPr>
                <w:color w:val="000000" w:themeColor="text1"/>
                <w:sz w:val="20"/>
              </w:rPr>
              <w:t>5.</w:t>
            </w:r>
          </w:p>
        </w:tc>
        <w:tc>
          <w:tcPr>
            <w:tcW w:w="2160" w:type="dxa"/>
          </w:tcPr>
          <w:p w:rsidR="00E436B5" w:rsidRPr="0066097B" w:rsidRDefault="00E436B5" w:rsidP="004C468F">
            <w:pPr>
              <w:pStyle w:val="Zawartotabeli"/>
              <w:jc w:val="both"/>
              <w:rPr>
                <w:color w:val="000000" w:themeColor="text1"/>
                <w:sz w:val="20"/>
              </w:rPr>
            </w:pPr>
            <w:r w:rsidRPr="0066097B">
              <w:rPr>
                <w:color w:val="000000" w:themeColor="text1"/>
                <w:sz w:val="20"/>
              </w:rPr>
              <w:t>Ręczniki duże do N-box (Midi) :</w:t>
            </w:r>
          </w:p>
          <w:p w:rsidR="00E436B5" w:rsidRPr="0066097B" w:rsidRDefault="00E436B5" w:rsidP="004C468F">
            <w:pPr>
              <w:pStyle w:val="Zawartotabeli"/>
              <w:ind w:left="104" w:hanging="104"/>
              <w:jc w:val="both"/>
              <w:rPr>
                <w:color w:val="000000" w:themeColor="text1"/>
                <w:sz w:val="20"/>
              </w:rPr>
            </w:pPr>
            <w:r w:rsidRPr="0066097B">
              <w:rPr>
                <w:color w:val="000000" w:themeColor="text1"/>
                <w:sz w:val="20"/>
              </w:rPr>
              <w:t xml:space="preserve">-jednowarstwowe </w:t>
            </w:r>
            <w:r w:rsidR="00ED686C" w:rsidRPr="0066097B">
              <w:rPr>
                <w:bCs/>
                <w:color w:val="000000" w:themeColor="text1"/>
                <w:sz w:val="20"/>
              </w:rPr>
              <w:t>białe</w:t>
            </w:r>
            <w:r w:rsidRPr="0066097B">
              <w:rPr>
                <w:b/>
                <w:bCs/>
                <w:color w:val="000000" w:themeColor="text1"/>
                <w:sz w:val="20"/>
              </w:rPr>
              <w:t>,</w:t>
            </w:r>
            <w:r w:rsidRPr="0066097B">
              <w:rPr>
                <w:color w:val="000000" w:themeColor="text1"/>
                <w:sz w:val="20"/>
              </w:rPr>
              <w:t xml:space="preserve"> gofrowane,                  </w:t>
            </w:r>
          </w:p>
          <w:p w:rsidR="00E436B5" w:rsidRPr="0066097B" w:rsidRDefault="00E436B5" w:rsidP="004C468F">
            <w:pPr>
              <w:pStyle w:val="Zawartotabeli"/>
              <w:ind w:left="104" w:hanging="104"/>
              <w:jc w:val="both"/>
              <w:rPr>
                <w:color w:val="000000" w:themeColor="text1"/>
                <w:sz w:val="20"/>
              </w:rPr>
            </w:pPr>
            <w:r w:rsidRPr="0066097B">
              <w:rPr>
                <w:color w:val="000000" w:themeColor="text1"/>
                <w:sz w:val="20"/>
              </w:rPr>
              <w:t xml:space="preserve">-średnica 19 do 20cm, </w:t>
            </w:r>
          </w:p>
          <w:p w:rsidR="00E436B5" w:rsidRPr="0066097B" w:rsidRDefault="00E436B5" w:rsidP="004C468F">
            <w:pPr>
              <w:pStyle w:val="Zawartotabeli"/>
              <w:jc w:val="both"/>
              <w:rPr>
                <w:color w:val="000000" w:themeColor="text1"/>
                <w:sz w:val="20"/>
              </w:rPr>
            </w:pPr>
            <w:r w:rsidRPr="0066097B">
              <w:rPr>
                <w:color w:val="000000" w:themeColor="text1"/>
                <w:sz w:val="20"/>
              </w:rPr>
              <w:t>-wysokość 20 do 21cm,</w:t>
            </w:r>
          </w:p>
          <w:p w:rsidR="00E436B5" w:rsidRPr="0066097B" w:rsidRDefault="00E436B5" w:rsidP="004C468F">
            <w:pPr>
              <w:pStyle w:val="Zawartotabeli"/>
              <w:jc w:val="both"/>
              <w:rPr>
                <w:color w:val="000000" w:themeColor="text1"/>
                <w:sz w:val="20"/>
              </w:rPr>
            </w:pPr>
            <w:r w:rsidRPr="0066097B">
              <w:rPr>
                <w:color w:val="000000" w:themeColor="text1"/>
                <w:sz w:val="20"/>
              </w:rPr>
              <w:t>-długość 125 do 135m</w:t>
            </w:r>
          </w:p>
        </w:tc>
        <w:tc>
          <w:tcPr>
            <w:tcW w:w="720" w:type="dxa"/>
          </w:tcPr>
          <w:p w:rsidR="00E436B5" w:rsidRPr="0066097B" w:rsidRDefault="00E436B5" w:rsidP="004C468F">
            <w:pPr>
              <w:pStyle w:val="Zawartotabeli"/>
              <w:jc w:val="both"/>
              <w:rPr>
                <w:color w:val="000000" w:themeColor="text1"/>
                <w:sz w:val="20"/>
              </w:rPr>
            </w:pPr>
            <w:r w:rsidRPr="0066097B">
              <w:rPr>
                <w:color w:val="000000" w:themeColor="text1"/>
                <w:sz w:val="20"/>
              </w:rPr>
              <w:t>Szt.</w:t>
            </w:r>
          </w:p>
        </w:tc>
        <w:tc>
          <w:tcPr>
            <w:tcW w:w="1080" w:type="dxa"/>
          </w:tcPr>
          <w:p w:rsidR="00E436B5" w:rsidRPr="0066097B" w:rsidRDefault="00E436B5" w:rsidP="004C468F">
            <w:pPr>
              <w:pStyle w:val="Zawartotabeli"/>
              <w:jc w:val="both"/>
              <w:rPr>
                <w:color w:val="000000" w:themeColor="text1"/>
                <w:sz w:val="20"/>
              </w:rPr>
            </w:pPr>
            <w:r w:rsidRPr="0066097B">
              <w:rPr>
                <w:color w:val="000000" w:themeColor="text1"/>
                <w:sz w:val="20"/>
              </w:rPr>
              <w:t>1op              a   6sztuk</w:t>
            </w:r>
          </w:p>
        </w:tc>
        <w:tc>
          <w:tcPr>
            <w:tcW w:w="958" w:type="dxa"/>
          </w:tcPr>
          <w:p w:rsidR="00E436B5" w:rsidRPr="0066097B" w:rsidRDefault="008A389A" w:rsidP="004C468F">
            <w:pPr>
              <w:pStyle w:val="Zawartotabeli"/>
              <w:jc w:val="both"/>
              <w:rPr>
                <w:color w:val="000000" w:themeColor="text1"/>
                <w:sz w:val="20"/>
              </w:rPr>
            </w:pPr>
            <w:r w:rsidRPr="0066097B">
              <w:rPr>
                <w:color w:val="000000" w:themeColor="text1"/>
                <w:sz w:val="20"/>
              </w:rPr>
              <w:t>8</w:t>
            </w:r>
            <w:r w:rsidR="00E436B5" w:rsidRPr="0066097B">
              <w:rPr>
                <w:color w:val="000000" w:themeColor="text1"/>
                <w:sz w:val="20"/>
              </w:rPr>
              <w:t>00</w:t>
            </w:r>
          </w:p>
          <w:p w:rsidR="00E436B5" w:rsidRPr="0066097B" w:rsidRDefault="00E436B5" w:rsidP="004C468F">
            <w:pPr>
              <w:pStyle w:val="Zawartotabeli"/>
              <w:jc w:val="both"/>
              <w:rPr>
                <w:color w:val="000000" w:themeColor="text1"/>
                <w:sz w:val="20"/>
              </w:rPr>
            </w:pPr>
            <w:r w:rsidRPr="0066097B">
              <w:rPr>
                <w:color w:val="000000" w:themeColor="text1"/>
                <w:sz w:val="20"/>
              </w:rPr>
              <w:t>sztuk.</w:t>
            </w:r>
          </w:p>
        </w:tc>
        <w:tc>
          <w:tcPr>
            <w:tcW w:w="842"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sz w:val="20"/>
              </w:rPr>
            </w:pPr>
          </w:p>
        </w:tc>
        <w:tc>
          <w:tcPr>
            <w:tcW w:w="1080" w:type="dxa"/>
          </w:tcPr>
          <w:p w:rsidR="00E436B5" w:rsidRPr="0066097B" w:rsidRDefault="00E436B5" w:rsidP="004C468F">
            <w:pPr>
              <w:pStyle w:val="Zawartotabeli"/>
              <w:jc w:val="both"/>
              <w:rPr>
                <w:sz w:val="20"/>
              </w:rPr>
            </w:pPr>
          </w:p>
        </w:tc>
        <w:tc>
          <w:tcPr>
            <w:tcW w:w="961" w:type="dxa"/>
          </w:tcPr>
          <w:p w:rsidR="00E436B5" w:rsidRPr="0066097B" w:rsidRDefault="00E436B5" w:rsidP="004C468F">
            <w:pPr>
              <w:pStyle w:val="Zawartotabeli"/>
              <w:jc w:val="both"/>
              <w:rPr>
                <w:sz w:val="20"/>
              </w:rPr>
            </w:pPr>
          </w:p>
        </w:tc>
      </w:tr>
      <w:tr w:rsidR="00071128" w:rsidRPr="0066097B" w:rsidTr="008A389A">
        <w:tc>
          <w:tcPr>
            <w:tcW w:w="606" w:type="dxa"/>
          </w:tcPr>
          <w:p w:rsidR="00E436B5" w:rsidRPr="0066097B" w:rsidRDefault="00E436B5" w:rsidP="004C468F">
            <w:pPr>
              <w:pStyle w:val="Zawartotabeli"/>
              <w:jc w:val="both"/>
              <w:rPr>
                <w:color w:val="000000" w:themeColor="text1"/>
                <w:sz w:val="20"/>
              </w:rPr>
            </w:pPr>
            <w:r w:rsidRPr="0066097B">
              <w:rPr>
                <w:color w:val="000000" w:themeColor="text1"/>
                <w:sz w:val="20"/>
              </w:rPr>
              <w:t>6.</w:t>
            </w:r>
          </w:p>
        </w:tc>
        <w:tc>
          <w:tcPr>
            <w:tcW w:w="2160" w:type="dxa"/>
          </w:tcPr>
          <w:p w:rsidR="00E436B5" w:rsidRPr="0066097B" w:rsidRDefault="00E436B5" w:rsidP="004C468F">
            <w:pPr>
              <w:pStyle w:val="Zawartotabeli"/>
              <w:jc w:val="both"/>
              <w:rPr>
                <w:color w:val="000000" w:themeColor="text1"/>
                <w:sz w:val="20"/>
              </w:rPr>
            </w:pPr>
            <w:r w:rsidRPr="0066097B">
              <w:rPr>
                <w:color w:val="000000" w:themeColor="text1"/>
                <w:sz w:val="20"/>
              </w:rPr>
              <w:t>Ręczniki mini do N-box</w:t>
            </w:r>
          </w:p>
          <w:p w:rsidR="00E436B5" w:rsidRPr="0066097B" w:rsidRDefault="00E436B5" w:rsidP="004C468F">
            <w:pPr>
              <w:pStyle w:val="Zawartotabeli"/>
              <w:ind w:left="104" w:hanging="104"/>
              <w:jc w:val="both"/>
              <w:rPr>
                <w:color w:val="000000" w:themeColor="text1"/>
                <w:sz w:val="20"/>
              </w:rPr>
            </w:pPr>
            <w:r w:rsidRPr="0066097B">
              <w:rPr>
                <w:color w:val="000000" w:themeColor="text1"/>
                <w:sz w:val="20"/>
              </w:rPr>
              <w:t xml:space="preserve">- jednowarstwowe </w:t>
            </w:r>
            <w:r w:rsidR="00ED686C" w:rsidRPr="0066097B">
              <w:rPr>
                <w:color w:val="000000" w:themeColor="text1"/>
                <w:sz w:val="20"/>
              </w:rPr>
              <w:t>białe</w:t>
            </w:r>
            <w:r w:rsidRPr="0066097B">
              <w:rPr>
                <w:color w:val="000000" w:themeColor="text1"/>
                <w:sz w:val="20"/>
              </w:rPr>
              <w:t xml:space="preserve"> ,          gofrowane,                     </w:t>
            </w:r>
          </w:p>
          <w:p w:rsidR="00E436B5" w:rsidRPr="0066097B" w:rsidRDefault="00E436B5" w:rsidP="004C468F">
            <w:pPr>
              <w:pStyle w:val="Zawartotabeli"/>
              <w:ind w:left="104" w:hanging="104"/>
              <w:jc w:val="both"/>
              <w:rPr>
                <w:color w:val="000000" w:themeColor="text1"/>
                <w:sz w:val="20"/>
              </w:rPr>
            </w:pPr>
            <w:r w:rsidRPr="0066097B">
              <w:rPr>
                <w:color w:val="000000" w:themeColor="text1"/>
                <w:sz w:val="20"/>
              </w:rPr>
              <w:t xml:space="preserve">-średnica 14 do 15cm, </w:t>
            </w:r>
          </w:p>
          <w:p w:rsidR="00E436B5" w:rsidRPr="0066097B" w:rsidRDefault="00E436B5" w:rsidP="004C468F">
            <w:pPr>
              <w:pStyle w:val="Zawartotabeli"/>
              <w:jc w:val="both"/>
              <w:rPr>
                <w:color w:val="000000" w:themeColor="text1"/>
                <w:sz w:val="20"/>
              </w:rPr>
            </w:pPr>
            <w:r w:rsidRPr="0066097B">
              <w:rPr>
                <w:color w:val="000000" w:themeColor="text1"/>
                <w:sz w:val="20"/>
              </w:rPr>
              <w:t>-wysokość 20 do 21cm,</w:t>
            </w:r>
          </w:p>
          <w:p w:rsidR="00E436B5" w:rsidRPr="0066097B" w:rsidRDefault="00E436B5" w:rsidP="004C468F">
            <w:pPr>
              <w:pStyle w:val="Zawartotabeli"/>
              <w:jc w:val="both"/>
              <w:rPr>
                <w:color w:val="000000" w:themeColor="text1"/>
                <w:sz w:val="20"/>
              </w:rPr>
            </w:pPr>
            <w:r w:rsidRPr="0066097B">
              <w:rPr>
                <w:color w:val="000000" w:themeColor="text1"/>
                <w:sz w:val="20"/>
              </w:rPr>
              <w:t>-długość 75 do 85m</w:t>
            </w:r>
          </w:p>
        </w:tc>
        <w:tc>
          <w:tcPr>
            <w:tcW w:w="720" w:type="dxa"/>
          </w:tcPr>
          <w:p w:rsidR="00E436B5" w:rsidRPr="0066097B" w:rsidRDefault="00E436B5" w:rsidP="004C468F">
            <w:pPr>
              <w:pStyle w:val="Zawartotabeli"/>
              <w:jc w:val="both"/>
              <w:rPr>
                <w:color w:val="000000" w:themeColor="text1"/>
                <w:sz w:val="20"/>
              </w:rPr>
            </w:pPr>
            <w:r w:rsidRPr="0066097B">
              <w:rPr>
                <w:color w:val="000000" w:themeColor="text1"/>
                <w:sz w:val="20"/>
              </w:rPr>
              <w:t>szt.</w:t>
            </w:r>
          </w:p>
        </w:tc>
        <w:tc>
          <w:tcPr>
            <w:tcW w:w="1080" w:type="dxa"/>
          </w:tcPr>
          <w:p w:rsidR="00E436B5" w:rsidRPr="0066097B" w:rsidRDefault="00E436B5" w:rsidP="004C468F">
            <w:pPr>
              <w:pStyle w:val="Zawartotabeli"/>
              <w:jc w:val="both"/>
              <w:rPr>
                <w:color w:val="000000" w:themeColor="text1"/>
                <w:sz w:val="20"/>
              </w:rPr>
            </w:pPr>
            <w:r w:rsidRPr="0066097B">
              <w:rPr>
                <w:color w:val="000000" w:themeColor="text1"/>
                <w:sz w:val="20"/>
              </w:rPr>
              <w:t>1op              a 12 sztuk</w:t>
            </w:r>
          </w:p>
        </w:tc>
        <w:tc>
          <w:tcPr>
            <w:tcW w:w="958" w:type="dxa"/>
          </w:tcPr>
          <w:p w:rsidR="00E436B5" w:rsidRPr="0066097B" w:rsidRDefault="008A389A" w:rsidP="004C468F">
            <w:pPr>
              <w:pStyle w:val="Zawartotabeli"/>
              <w:jc w:val="both"/>
              <w:rPr>
                <w:color w:val="000000" w:themeColor="text1"/>
                <w:sz w:val="20"/>
              </w:rPr>
            </w:pPr>
            <w:r w:rsidRPr="0066097B">
              <w:rPr>
                <w:color w:val="000000" w:themeColor="text1"/>
                <w:sz w:val="20"/>
              </w:rPr>
              <w:t>10</w:t>
            </w:r>
            <w:r w:rsidR="00E436B5" w:rsidRPr="0066097B">
              <w:rPr>
                <w:color w:val="000000" w:themeColor="text1"/>
                <w:sz w:val="20"/>
              </w:rPr>
              <w:t>00</w:t>
            </w:r>
          </w:p>
          <w:p w:rsidR="00E436B5" w:rsidRPr="0066097B" w:rsidRDefault="00E436B5" w:rsidP="004C468F">
            <w:pPr>
              <w:pStyle w:val="Zawartotabeli"/>
              <w:jc w:val="both"/>
              <w:rPr>
                <w:color w:val="000000" w:themeColor="text1"/>
                <w:sz w:val="20"/>
              </w:rPr>
            </w:pPr>
            <w:r w:rsidRPr="0066097B">
              <w:rPr>
                <w:color w:val="000000" w:themeColor="text1"/>
                <w:sz w:val="20"/>
              </w:rPr>
              <w:t>sztuk</w:t>
            </w:r>
          </w:p>
        </w:tc>
        <w:tc>
          <w:tcPr>
            <w:tcW w:w="842"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sz w:val="20"/>
              </w:rPr>
            </w:pPr>
          </w:p>
        </w:tc>
        <w:tc>
          <w:tcPr>
            <w:tcW w:w="1080" w:type="dxa"/>
          </w:tcPr>
          <w:p w:rsidR="00E436B5" w:rsidRPr="0066097B" w:rsidRDefault="00E436B5" w:rsidP="004C468F">
            <w:pPr>
              <w:pStyle w:val="Zawartotabeli"/>
              <w:jc w:val="both"/>
              <w:rPr>
                <w:sz w:val="20"/>
              </w:rPr>
            </w:pPr>
          </w:p>
        </w:tc>
        <w:tc>
          <w:tcPr>
            <w:tcW w:w="961" w:type="dxa"/>
          </w:tcPr>
          <w:p w:rsidR="00E436B5" w:rsidRPr="0066097B" w:rsidRDefault="00E436B5" w:rsidP="004C468F">
            <w:pPr>
              <w:pStyle w:val="Zawartotabeli"/>
              <w:jc w:val="both"/>
              <w:rPr>
                <w:sz w:val="20"/>
              </w:rPr>
            </w:pPr>
          </w:p>
        </w:tc>
      </w:tr>
      <w:tr w:rsidR="00071128" w:rsidRPr="0066097B" w:rsidTr="008A389A">
        <w:tc>
          <w:tcPr>
            <w:tcW w:w="606" w:type="dxa"/>
          </w:tcPr>
          <w:p w:rsidR="00E436B5" w:rsidRPr="0066097B" w:rsidRDefault="00E436B5" w:rsidP="004C468F">
            <w:pPr>
              <w:pStyle w:val="Zawartotabeli"/>
              <w:jc w:val="both"/>
              <w:rPr>
                <w:color w:val="FF0000"/>
                <w:sz w:val="20"/>
              </w:rPr>
            </w:pPr>
            <w:r w:rsidRPr="0066097B">
              <w:rPr>
                <w:color w:val="000000" w:themeColor="text1"/>
                <w:sz w:val="20"/>
              </w:rPr>
              <w:t>7.</w:t>
            </w:r>
          </w:p>
        </w:tc>
        <w:tc>
          <w:tcPr>
            <w:tcW w:w="2160" w:type="dxa"/>
          </w:tcPr>
          <w:p w:rsidR="00E436B5" w:rsidRPr="0066097B" w:rsidRDefault="003D09D0" w:rsidP="004C468F">
            <w:pPr>
              <w:pStyle w:val="Zawartotabeli"/>
              <w:rPr>
                <w:color w:val="FF0000"/>
                <w:sz w:val="20"/>
              </w:rPr>
            </w:pPr>
            <w:r w:rsidRPr="0066097B">
              <w:rPr>
                <w:color w:val="000000" w:themeColor="text1"/>
                <w:sz w:val="20"/>
              </w:rPr>
              <w:t xml:space="preserve">Higieniczny , wysokiej jakości ręcznik </w:t>
            </w:r>
            <w:r w:rsidRPr="0066097B">
              <w:rPr>
                <w:color w:val="000000" w:themeColor="text1"/>
                <w:sz w:val="20"/>
              </w:rPr>
              <w:lastRenderedPageBreak/>
              <w:t>papierowy, dobrze suszący 3-warstwowy , biały. Płaskie listki podawane w odpowiedniej długości, liczba listków w jednej rolce ok.445. Miękki i mocny, dopuszczony do kontaktu z żywnością. Do posiadanych podajników KATRIN</w:t>
            </w:r>
          </w:p>
        </w:tc>
        <w:tc>
          <w:tcPr>
            <w:tcW w:w="720" w:type="dxa"/>
          </w:tcPr>
          <w:p w:rsidR="00E436B5" w:rsidRPr="0066097B" w:rsidRDefault="00E436B5" w:rsidP="004C468F">
            <w:pPr>
              <w:pStyle w:val="Zawartotabeli"/>
              <w:jc w:val="both"/>
              <w:rPr>
                <w:color w:val="000000" w:themeColor="text1"/>
                <w:sz w:val="20"/>
              </w:rPr>
            </w:pPr>
            <w:r w:rsidRPr="0066097B">
              <w:rPr>
                <w:color w:val="000000" w:themeColor="text1"/>
                <w:sz w:val="20"/>
              </w:rPr>
              <w:lastRenderedPageBreak/>
              <w:t xml:space="preserve">Szt. </w:t>
            </w:r>
          </w:p>
        </w:tc>
        <w:tc>
          <w:tcPr>
            <w:tcW w:w="1080" w:type="dxa"/>
          </w:tcPr>
          <w:p w:rsidR="00E436B5" w:rsidRPr="0066097B" w:rsidRDefault="00E436B5" w:rsidP="004C468F">
            <w:pPr>
              <w:pStyle w:val="Zawartotabeli"/>
              <w:jc w:val="both"/>
              <w:rPr>
                <w:color w:val="000000" w:themeColor="text1"/>
                <w:sz w:val="20"/>
              </w:rPr>
            </w:pPr>
            <w:r w:rsidRPr="0066097B">
              <w:rPr>
                <w:color w:val="000000" w:themeColor="text1"/>
                <w:sz w:val="20"/>
              </w:rPr>
              <w:t xml:space="preserve">1op </w:t>
            </w:r>
            <w:r w:rsidRPr="0066097B">
              <w:rPr>
                <w:color w:val="000000" w:themeColor="text1"/>
                <w:sz w:val="20"/>
              </w:rPr>
              <w:br/>
            </w:r>
            <w:r w:rsidRPr="0066097B">
              <w:rPr>
                <w:color w:val="000000" w:themeColor="text1"/>
                <w:sz w:val="20"/>
              </w:rPr>
              <w:lastRenderedPageBreak/>
              <w:t>a 6sztuk</w:t>
            </w:r>
          </w:p>
        </w:tc>
        <w:tc>
          <w:tcPr>
            <w:tcW w:w="958" w:type="dxa"/>
          </w:tcPr>
          <w:p w:rsidR="00E436B5" w:rsidRPr="0066097B" w:rsidRDefault="003D09D0" w:rsidP="004C468F">
            <w:pPr>
              <w:pStyle w:val="Zawartotabeli"/>
              <w:jc w:val="both"/>
              <w:rPr>
                <w:color w:val="000000" w:themeColor="text1"/>
                <w:sz w:val="20"/>
              </w:rPr>
            </w:pPr>
            <w:r w:rsidRPr="0066097B">
              <w:rPr>
                <w:color w:val="000000" w:themeColor="text1"/>
                <w:sz w:val="20"/>
              </w:rPr>
              <w:lastRenderedPageBreak/>
              <w:t>30</w:t>
            </w:r>
            <w:r w:rsidR="00E436B5" w:rsidRPr="0066097B">
              <w:rPr>
                <w:color w:val="000000" w:themeColor="text1"/>
                <w:sz w:val="20"/>
              </w:rPr>
              <w:t xml:space="preserve">00 </w:t>
            </w:r>
            <w:r w:rsidR="00E436B5" w:rsidRPr="0066097B">
              <w:rPr>
                <w:color w:val="000000" w:themeColor="text1"/>
                <w:sz w:val="20"/>
              </w:rPr>
              <w:lastRenderedPageBreak/>
              <w:t>sztuk</w:t>
            </w:r>
          </w:p>
        </w:tc>
        <w:tc>
          <w:tcPr>
            <w:tcW w:w="842"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color w:val="FF0000"/>
                <w:sz w:val="20"/>
              </w:rPr>
            </w:pPr>
          </w:p>
        </w:tc>
        <w:tc>
          <w:tcPr>
            <w:tcW w:w="900" w:type="dxa"/>
          </w:tcPr>
          <w:p w:rsidR="00E436B5" w:rsidRPr="0066097B" w:rsidRDefault="00E436B5" w:rsidP="004C468F">
            <w:pPr>
              <w:pStyle w:val="Zawartotabeli"/>
              <w:jc w:val="both"/>
              <w:rPr>
                <w:sz w:val="20"/>
              </w:rPr>
            </w:pPr>
          </w:p>
        </w:tc>
        <w:tc>
          <w:tcPr>
            <w:tcW w:w="1080" w:type="dxa"/>
          </w:tcPr>
          <w:p w:rsidR="00E436B5" w:rsidRPr="0066097B" w:rsidRDefault="00E436B5" w:rsidP="004C468F">
            <w:pPr>
              <w:pStyle w:val="Zawartotabeli"/>
              <w:jc w:val="both"/>
              <w:rPr>
                <w:sz w:val="20"/>
              </w:rPr>
            </w:pPr>
          </w:p>
        </w:tc>
        <w:tc>
          <w:tcPr>
            <w:tcW w:w="961" w:type="dxa"/>
          </w:tcPr>
          <w:p w:rsidR="00E436B5" w:rsidRPr="0066097B" w:rsidRDefault="00E436B5" w:rsidP="004C468F">
            <w:pPr>
              <w:pStyle w:val="Zawartotabeli"/>
              <w:jc w:val="both"/>
              <w:rPr>
                <w:sz w:val="20"/>
              </w:rPr>
            </w:pPr>
          </w:p>
        </w:tc>
      </w:tr>
      <w:tr w:rsidR="00ED686C" w:rsidRPr="0066097B" w:rsidTr="008A389A">
        <w:tc>
          <w:tcPr>
            <w:tcW w:w="606" w:type="dxa"/>
          </w:tcPr>
          <w:p w:rsidR="00ED686C" w:rsidRPr="0066097B" w:rsidRDefault="00ED686C" w:rsidP="004C468F">
            <w:pPr>
              <w:pStyle w:val="Zawartotabeli"/>
              <w:jc w:val="both"/>
              <w:rPr>
                <w:sz w:val="20"/>
              </w:rPr>
            </w:pPr>
            <w:r w:rsidRPr="0066097B">
              <w:rPr>
                <w:sz w:val="20"/>
              </w:rPr>
              <w:lastRenderedPageBreak/>
              <w:t>8.</w:t>
            </w:r>
          </w:p>
        </w:tc>
        <w:tc>
          <w:tcPr>
            <w:tcW w:w="2160" w:type="dxa"/>
          </w:tcPr>
          <w:p w:rsidR="00ED686C" w:rsidRPr="0066097B" w:rsidRDefault="00ED686C" w:rsidP="004C468F">
            <w:pPr>
              <w:pStyle w:val="Zawartotabeli"/>
              <w:jc w:val="both"/>
              <w:rPr>
                <w:sz w:val="20"/>
              </w:rPr>
            </w:pPr>
            <w:r w:rsidRPr="0066097B">
              <w:rPr>
                <w:sz w:val="20"/>
              </w:rPr>
              <w:t xml:space="preserve">Ręcznik jednorazowy, celulozowy o wymiarach 80x140 cm  </w:t>
            </w:r>
          </w:p>
        </w:tc>
        <w:tc>
          <w:tcPr>
            <w:tcW w:w="720" w:type="dxa"/>
          </w:tcPr>
          <w:p w:rsidR="00ED686C" w:rsidRPr="0066097B" w:rsidRDefault="00ED686C" w:rsidP="004C468F">
            <w:pPr>
              <w:pStyle w:val="Zawartotabeli"/>
              <w:jc w:val="both"/>
              <w:rPr>
                <w:sz w:val="20"/>
              </w:rPr>
            </w:pPr>
            <w:r w:rsidRPr="0066097B">
              <w:rPr>
                <w:sz w:val="20"/>
              </w:rPr>
              <w:t>Szt.</w:t>
            </w:r>
          </w:p>
        </w:tc>
        <w:tc>
          <w:tcPr>
            <w:tcW w:w="1080" w:type="dxa"/>
          </w:tcPr>
          <w:p w:rsidR="00ED686C" w:rsidRPr="0066097B" w:rsidRDefault="00ED686C" w:rsidP="004C468F">
            <w:pPr>
              <w:pStyle w:val="Zawartotabeli"/>
              <w:jc w:val="both"/>
              <w:rPr>
                <w:sz w:val="20"/>
              </w:rPr>
            </w:pPr>
            <w:r w:rsidRPr="0066097B">
              <w:rPr>
                <w:sz w:val="20"/>
              </w:rPr>
              <w:t>1op.</w:t>
            </w:r>
          </w:p>
          <w:p w:rsidR="00ED686C" w:rsidRPr="0066097B" w:rsidRDefault="00ED686C" w:rsidP="004C468F">
            <w:pPr>
              <w:pStyle w:val="Zawartotabeli"/>
              <w:jc w:val="both"/>
              <w:rPr>
                <w:sz w:val="20"/>
              </w:rPr>
            </w:pPr>
            <w:r w:rsidRPr="0066097B">
              <w:rPr>
                <w:sz w:val="20"/>
              </w:rPr>
              <w:t>a</w:t>
            </w:r>
          </w:p>
          <w:p w:rsidR="00ED686C" w:rsidRPr="0066097B" w:rsidRDefault="00ED686C" w:rsidP="004C468F">
            <w:pPr>
              <w:pStyle w:val="Zawartotabeli"/>
              <w:jc w:val="both"/>
              <w:rPr>
                <w:sz w:val="20"/>
              </w:rPr>
            </w:pPr>
            <w:r w:rsidRPr="0066097B">
              <w:rPr>
                <w:sz w:val="20"/>
              </w:rPr>
              <w:t>100 sztuk</w:t>
            </w:r>
          </w:p>
        </w:tc>
        <w:tc>
          <w:tcPr>
            <w:tcW w:w="958" w:type="dxa"/>
          </w:tcPr>
          <w:p w:rsidR="00ED686C" w:rsidRPr="0066097B" w:rsidRDefault="008A389A" w:rsidP="004C468F">
            <w:pPr>
              <w:pStyle w:val="Zawartotabeli"/>
              <w:jc w:val="both"/>
              <w:rPr>
                <w:sz w:val="20"/>
              </w:rPr>
            </w:pPr>
            <w:r w:rsidRPr="0066097B">
              <w:rPr>
                <w:sz w:val="20"/>
              </w:rPr>
              <w:t>10</w:t>
            </w:r>
            <w:r w:rsidR="00ED686C" w:rsidRPr="0066097B">
              <w:rPr>
                <w:sz w:val="20"/>
              </w:rPr>
              <w:t>000 sztuk</w:t>
            </w:r>
          </w:p>
        </w:tc>
        <w:tc>
          <w:tcPr>
            <w:tcW w:w="842" w:type="dxa"/>
          </w:tcPr>
          <w:p w:rsidR="00ED686C" w:rsidRPr="0066097B" w:rsidRDefault="00ED686C" w:rsidP="004C468F">
            <w:pPr>
              <w:pStyle w:val="Zawartotabeli"/>
              <w:jc w:val="both"/>
              <w:rPr>
                <w:color w:val="FF0000"/>
                <w:sz w:val="20"/>
              </w:rPr>
            </w:pPr>
          </w:p>
        </w:tc>
        <w:tc>
          <w:tcPr>
            <w:tcW w:w="900" w:type="dxa"/>
          </w:tcPr>
          <w:p w:rsidR="00ED686C" w:rsidRPr="0066097B" w:rsidRDefault="00ED686C" w:rsidP="004C468F">
            <w:pPr>
              <w:pStyle w:val="Zawartotabeli"/>
              <w:jc w:val="both"/>
              <w:rPr>
                <w:color w:val="FF0000"/>
                <w:sz w:val="20"/>
              </w:rPr>
            </w:pPr>
          </w:p>
        </w:tc>
        <w:tc>
          <w:tcPr>
            <w:tcW w:w="900" w:type="dxa"/>
          </w:tcPr>
          <w:p w:rsidR="00ED686C" w:rsidRPr="0066097B" w:rsidRDefault="00ED686C" w:rsidP="004C468F">
            <w:pPr>
              <w:pStyle w:val="Zawartotabeli"/>
              <w:jc w:val="both"/>
              <w:rPr>
                <w:sz w:val="20"/>
              </w:rPr>
            </w:pPr>
          </w:p>
        </w:tc>
        <w:tc>
          <w:tcPr>
            <w:tcW w:w="1080" w:type="dxa"/>
          </w:tcPr>
          <w:p w:rsidR="00ED686C" w:rsidRPr="0066097B" w:rsidRDefault="00ED686C" w:rsidP="004C468F">
            <w:pPr>
              <w:pStyle w:val="Zawartotabeli"/>
              <w:jc w:val="both"/>
              <w:rPr>
                <w:sz w:val="20"/>
              </w:rPr>
            </w:pPr>
          </w:p>
        </w:tc>
        <w:tc>
          <w:tcPr>
            <w:tcW w:w="961" w:type="dxa"/>
          </w:tcPr>
          <w:p w:rsidR="00ED686C" w:rsidRPr="0066097B" w:rsidRDefault="00ED686C" w:rsidP="004C468F">
            <w:pPr>
              <w:pStyle w:val="Zawartotabeli"/>
              <w:jc w:val="both"/>
              <w:rPr>
                <w:sz w:val="20"/>
              </w:rPr>
            </w:pPr>
          </w:p>
        </w:tc>
      </w:tr>
      <w:tr w:rsidR="0066703C" w:rsidRPr="0066097B" w:rsidTr="008A389A">
        <w:tc>
          <w:tcPr>
            <w:tcW w:w="606" w:type="dxa"/>
          </w:tcPr>
          <w:p w:rsidR="0066703C" w:rsidRPr="0066097B" w:rsidRDefault="0066703C" w:rsidP="004C468F">
            <w:pPr>
              <w:pStyle w:val="Zawartotabeli"/>
              <w:jc w:val="both"/>
              <w:rPr>
                <w:sz w:val="20"/>
              </w:rPr>
            </w:pPr>
            <w:r w:rsidRPr="0066097B">
              <w:rPr>
                <w:sz w:val="20"/>
              </w:rPr>
              <w:t>9.</w:t>
            </w:r>
          </w:p>
        </w:tc>
        <w:tc>
          <w:tcPr>
            <w:tcW w:w="2160" w:type="dxa"/>
          </w:tcPr>
          <w:p w:rsidR="0066703C" w:rsidRPr="0066097B" w:rsidRDefault="0066703C" w:rsidP="004C468F">
            <w:pPr>
              <w:pStyle w:val="Zawartotabeli"/>
              <w:jc w:val="both"/>
              <w:rPr>
                <w:sz w:val="20"/>
              </w:rPr>
            </w:pPr>
            <w:r w:rsidRPr="0066097B">
              <w:rPr>
                <w:sz w:val="20"/>
              </w:rPr>
              <w:t xml:space="preserve">Myjki jednorazowe niepodfoliowane </w:t>
            </w:r>
          </w:p>
          <w:p w:rsidR="0066703C" w:rsidRPr="0066097B" w:rsidRDefault="0066703C" w:rsidP="004C468F">
            <w:pPr>
              <w:pStyle w:val="Zawartotabeli"/>
              <w:jc w:val="both"/>
              <w:rPr>
                <w:sz w:val="20"/>
              </w:rPr>
            </w:pPr>
            <w:r w:rsidRPr="0066097B">
              <w:rPr>
                <w:sz w:val="20"/>
              </w:rPr>
              <w:t>dł. 23-</w:t>
            </w:r>
            <w:smartTag w:uri="urn:schemas-microsoft-com:office:smarttags" w:element="metricconverter">
              <w:smartTagPr>
                <w:attr w:name="ProductID" w:val="25 cm"/>
              </w:smartTagPr>
              <w:r w:rsidRPr="0066097B">
                <w:rPr>
                  <w:sz w:val="20"/>
                </w:rPr>
                <w:t>25 cm</w:t>
              </w:r>
            </w:smartTag>
          </w:p>
          <w:p w:rsidR="0066703C" w:rsidRPr="0066097B" w:rsidRDefault="0066703C" w:rsidP="004C468F">
            <w:pPr>
              <w:pStyle w:val="Zawartotabeli"/>
              <w:jc w:val="both"/>
              <w:rPr>
                <w:sz w:val="20"/>
              </w:rPr>
            </w:pPr>
            <w:r w:rsidRPr="0066097B">
              <w:rPr>
                <w:sz w:val="20"/>
              </w:rPr>
              <w:t>szerokość 15-17cm</w:t>
            </w:r>
          </w:p>
        </w:tc>
        <w:tc>
          <w:tcPr>
            <w:tcW w:w="720" w:type="dxa"/>
          </w:tcPr>
          <w:p w:rsidR="0066703C" w:rsidRPr="0066097B" w:rsidRDefault="0066703C" w:rsidP="004C468F">
            <w:pPr>
              <w:pStyle w:val="Zawartotabeli"/>
              <w:jc w:val="both"/>
              <w:rPr>
                <w:sz w:val="20"/>
              </w:rPr>
            </w:pPr>
            <w:r w:rsidRPr="0066097B">
              <w:rPr>
                <w:sz w:val="20"/>
              </w:rPr>
              <w:t>Szt.</w:t>
            </w:r>
          </w:p>
        </w:tc>
        <w:tc>
          <w:tcPr>
            <w:tcW w:w="1080" w:type="dxa"/>
          </w:tcPr>
          <w:p w:rsidR="0066703C" w:rsidRPr="0066097B" w:rsidRDefault="0066703C" w:rsidP="004C468F">
            <w:pPr>
              <w:pStyle w:val="Zawartotabeli"/>
              <w:jc w:val="both"/>
              <w:rPr>
                <w:sz w:val="20"/>
              </w:rPr>
            </w:pPr>
            <w:r w:rsidRPr="0066097B">
              <w:rPr>
                <w:sz w:val="20"/>
              </w:rPr>
              <w:t>1op.</w:t>
            </w:r>
            <w:r w:rsidRPr="0066097B">
              <w:rPr>
                <w:sz w:val="20"/>
              </w:rPr>
              <w:br/>
              <w:t>a 50 sztuk</w:t>
            </w:r>
          </w:p>
        </w:tc>
        <w:tc>
          <w:tcPr>
            <w:tcW w:w="958" w:type="dxa"/>
          </w:tcPr>
          <w:p w:rsidR="008A389A" w:rsidRPr="0066097B" w:rsidRDefault="008A389A" w:rsidP="004C468F">
            <w:pPr>
              <w:pStyle w:val="Zawartotabeli"/>
              <w:jc w:val="both"/>
              <w:rPr>
                <w:sz w:val="20"/>
              </w:rPr>
            </w:pPr>
            <w:r w:rsidRPr="0066097B">
              <w:rPr>
                <w:sz w:val="20"/>
              </w:rPr>
              <w:t>180</w:t>
            </w:r>
            <w:r w:rsidR="0066703C" w:rsidRPr="0066097B">
              <w:rPr>
                <w:sz w:val="20"/>
              </w:rPr>
              <w:t>000</w:t>
            </w:r>
          </w:p>
          <w:p w:rsidR="0066703C" w:rsidRPr="0066097B" w:rsidRDefault="0066703C" w:rsidP="004C468F">
            <w:pPr>
              <w:pStyle w:val="Zawartotabeli"/>
              <w:jc w:val="both"/>
              <w:rPr>
                <w:sz w:val="20"/>
              </w:rPr>
            </w:pPr>
            <w:r w:rsidRPr="0066097B">
              <w:rPr>
                <w:sz w:val="20"/>
              </w:rPr>
              <w:t>szt.</w:t>
            </w:r>
          </w:p>
        </w:tc>
        <w:tc>
          <w:tcPr>
            <w:tcW w:w="842" w:type="dxa"/>
          </w:tcPr>
          <w:p w:rsidR="0066703C" w:rsidRPr="0066097B" w:rsidRDefault="0066703C" w:rsidP="004C468F">
            <w:pPr>
              <w:pStyle w:val="Zawartotabeli"/>
              <w:jc w:val="both"/>
              <w:rPr>
                <w:color w:val="FF0000"/>
                <w:sz w:val="20"/>
              </w:rPr>
            </w:pPr>
          </w:p>
        </w:tc>
        <w:tc>
          <w:tcPr>
            <w:tcW w:w="900" w:type="dxa"/>
          </w:tcPr>
          <w:p w:rsidR="0066703C" w:rsidRPr="0066097B" w:rsidRDefault="0066703C" w:rsidP="004C468F">
            <w:pPr>
              <w:pStyle w:val="Zawartotabeli"/>
              <w:jc w:val="both"/>
              <w:rPr>
                <w:color w:val="FF0000"/>
                <w:sz w:val="20"/>
              </w:rPr>
            </w:pPr>
          </w:p>
        </w:tc>
        <w:tc>
          <w:tcPr>
            <w:tcW w:w="900" w:type="dxa"/>
          </w:tcPr>
          <w:p w:rsidR="0066703C" w:rsidRPr="0066097B" w:rsidRDefault="0066703C" w:rsidP="004C468F">
            <w:pPr>
              <w:pStyle w:val="Zawartotabeli"/>
              <w:jc w:val="both"/>
              <w:rPr>
                <w:sz w:val="20"/>
              </w:rPr>
            </w:pPr>
          </w:p>
        </w:tc>
        <w:tc>
          <w:tcPr>
            <w:tcW w:w="1080" w:type="dxa"/>
          </w:tcPr>
          <w:p w:rsidR="0066703C" w:rsidRPr="0066097B" w:rsidRDefault="0066703C" w:rsidP="004C468F">
            <w:pPr>
              <w:pStyle w:val="Zawartotabeli"/>
              <w:jc w:val="both"/>
              <w:rPr>
                <w:sz w:val="20"/>
              </w:rPr>
            </w:pPr>
          </w:p>
        </w:tc>
        <w:tc>
          <w:tcPr>
            <w:tcW w:w="961" w:type="dxa"/>
          </w:tcPr>
          <w:p w:rsidR="0066703C" w:rsidRPr="0066097B" w:rsidRDefault="0066703C" w:rsidP="004C468F">
            <w:pPr>
              <w:pStyle w:val="Zawartotabeli"/>
              <w:jc w:val="both"/>
              <w:rPr>
                <w:sz w:val="20"/>
              </w:rPr>
            </w:pPr>
          </w:p>
        </w:tc>
      </w:tr>
      <w:tr w:rsidR="0066703C" w:rsidRPr="0066097B" w:rsidTr="008A389A">
        <w:tc>
          <w:tcPr>
            <w:tcW w:w="606" w:type="dxa"/>
          </w:tcPr>
          <w:p w:rsidR="0066703C" w:rsidRPr="0066097B" w:rsidRDefault="0066703C" w:rsidP="004C468F">
            <w:pPr>
              <w:pStyle w:val="Zawartotabeli"/>
              <w:jc w:val="both"/>
              <w:rPr>
                <w:color w:val="FF0000"/>
                <w:sz w:val="20"/>
              </w:rPr>
            </w:pPr>
            <w:r w:rsidRPr="0066097B">
              <w:rPr>
                <w:sz w:val="20"/>
              </w:rPr>
              <w:t>10.</w:t>
            </w:r>
          </w:p>
        </w:tc>
        <w:tc>
          <w:tcPr>
            <w:tcW w:w="2160" w:type="dxa"/>
          </w:tcPr>
          <w:p w:rsidR="0066703C" w:rsidRPr="0066097B" w:rsidRDefault="00831377" w:rsidP="004C468F">
            <w:pPr>
              <w:pStyle w:val="Zawartotabeli"/>
              <w:jc w:val="both"/>
              <w:rPr>
                <w:color w:val="FF0000"/>
                <w:sz w:val="20"/>
              </w:rPr>
            </w:pPr>
            <w:r w:rsidRPr="0066097B">
              <w:rPr>
                <w:color w:val="000000" w:themeColor="text1"/>
                <w:sz w:val="20"/>
              </w:rPr>
              <w:t>Higieniczny , wysokiej jakości ręcznik papierowy, dobrze suszący 3-warstwowy , biały. Płaskie listki podawane w odpowiedniej długości, liczba listków w jednej rolce ok.445. Miękki i mocny, dopuszczony do kontaktu z żywnością. Rozmiar</w:t>
            </w:r>
            <w:r w:rsidR="0066703C" w:rsidRPr="0066097B">
              <w:rPr>
                <w:color w:val="000000" w:themeColor="text1"/>
                <w:sz w:val="20"/>
              </w:rPr>
              <w:t xml:space="preserve"> 240 do 250m,</w:t>
            </w:r>
            <w:r w:rsidRPr="0066097B">
              <w:rPr>
                <w:color w:val="000000" w:themeColor="text1"/>
                <w:sz w:val="20"/>
              </w:rPr>
              <w:t>do podajnika dozującego.</w:t>
            </w:r>
            <w:r w:rsidR="0066703C" w:rsidRPr="0066097B">
              <w:rPr>
                <w:color w:val="000000" w:themeColor="text1"/>
                <w:sz w:val="20"/>
              </w:rPr>
              <w:t xml:space="preserve"> </w:t>
            </w:r>
          </w:p>
        </w:tc>
        <w:tc>
          <w:tcPr>
            <w:tcW w:w="720" w:type="dxa"/>
          </w:tcPr>
          <w:p w:rsidR="0066703C" w:rsidRPr="0066097B" w:rsidRDefault="0066703C" w:rsidP="004C468F">
            <w:pPr>
              <w:pStyle w:val="Zawartotabeli"/>
              <w:jc w:val="both"/>
              <w:rPr>
                <w:sz w:val="20"/>
              </w:rPr>
            </w:pPr>
            <w:r w:rsidRPr="0066097B">
              <w:rPr>
                <w:sz w:val="20"/>
              </w:rPr>
              <w:t>Szt.</w:t>
            </w:r>
          </w:p>
        </w:tc>
        <w:tc>
          <w:tcPr>
            <w:tcW w:w="1080" w:type="dxa"/>
          </w:tcPr>
          <w:p w:rsidR="0066703C" w:rsidRPr="0066097B" w:rsidRDefault="0066703C" w:rsidP="004C468F">
            <w:pPr>
              <w:pStyle w:val="Zawartotabeli"/>
              <w:jc w:val="both"/>
              <w:rPr>
                <w:sz w:val="20"/>
              </w:rPr>
            </w:pPr>
            <w:r w:rsidRPr="0066097B">
              <w:rPr>
                <w:sz w:val="20"/>
              </w:rPr>
              <w:t>wielkość</w:t>
            </w:r>
          </w:p>
          <w:p w:rsidR="0066703C" w:rsidRPr="0066097B" w:rsidRDefault="0066703C" w:rsidP="004C468F">
            <w:pPr>
              <w:pStyle w:val="Zawartotabeli"/>
              <w:jc w:val="both"/>
              <w:rPr>
                <w:sz w:val="20"/>
              </w:rPr>
            </w:pPr>
            <w:r w:rsidRPr="0066097B">
              <w:rPr>
                <w:sz w:val="20"/>
              </w:rPr>
              <w:t xml:space="preserve">opakowania dowolna </w:t>
            </w:r>
          </w:p>
        </w:tc>
        <w:tc>
          <w:tcPr>
            <w:tcW w:w="958" w:type="dxa"/>
          </w:tcPr>
          <w:p w:rsidR="0066703C" w:rsidRPr="0066097B" w:rsidRDefault="00831377" w:rsidP="004C468F">
            <w:pPr>
              <w:pStyle w:val="Zawartotabeli"/>
              <w:jc w:val="both"/>
              <w:rPr>
                <w:sz w:val="20"/>
              </w:rPr>
            </w:pPr>
            <w:r w:rsidRPr="0066097B">
              <w:rPr>
                <w:sz w:val="20"/>
              </w:rPr>
              <w:t>30</w:t>
            </w:r>
            <w:r w:rsidR="0066703C" w:rsidRPr="0066097B">
              <w:rPr>
                <w:sz w:val="20"/>
              </w:rPr>
              <w:t>00</w:t>
            </w:r>
          </w:p>
          <w:p w:rsidR="0066703C" w:rsidRPr="0066097B" w:rsidRDefault="0066703C" w:rsidP="004C468F">
            <w:pPr>
              <w:pStyle w:val="Zawartotabeli"/>
              <w:jc w:val="both"/>
              <w:rPr>
                <w:sz w:val="20"/>
              </w:rPr>
            </w:pPr>
            <w:r w:rsidRPr="0066097B">
              <w:rPr>
                <w:sz w:val="20"/>
              </w:rPr>
              <w:t>sztuk</w:t>
            </w:r>
          </w:p>
        </w:tc>
        <w:tc>
          <w:tcPr>
            <w:tcW w:w="842" w:type="dxa"/>
          </w:tcPr>
          <w:p w:rsidR="0066703C" w:rsidRPr="0066097B" w:rsidRDefault="0066703C" w:rsidP="004C468F">
            <w:pPr>
              <w:pStyle w:val="Zawartotabeli"/>
              <w:jc w:val="both"/>
              <w:rPr>
                <w:color w:val="FF0000"/>
                <w:sz w:val="20"/>
              </w:rPr>
            </w:pPr>
          </w:p>
        </w:tc>
        <w:tc>
          <w:tcPr>
            <w:tcW w:w="900" w:type="dxa"/>
          </w:tcPr>
          <w:p w:rsidR="0066703C" w:rsidRPr="0066097B" w:rsidRDefault="0066703C" w:rsidP="004C468F">
            <w:pPr>
              <w:pStyle w:val="Zawartotabeli"/>
              <w:jc w:val="both"/>
              <w:rPr>
                <w:color w:val="FF0000"/>
                <w:sz w:val="20"/>
              </w:rPr>
            </w:pPr>
          </w:p>
        </w:tc>
        <w:tc>
          <w:tcPr>
            <w:tcW w:w="900" w:type="dxa"/>
          </w:tcPr>
          <w:p w:rsidR="0066703C" w:rsidRPr="0066097B" w:rsidRDefault="0066703C" w:rsidP="004C468F">
            <w:pPr>
              <w:pStyle w:val="Zawartotabeli"/>
              <w:jc w:val="both"/>
              <w:rPr>
                <w:sz w:val="20"/>
              </w:rPr>
            </w:pPr>
          </w:p>
        </w:tc>
        <w:tc>
          <w:tcPr>
            <w:tcW w:w="1080" w:type="dxa"/>
          </w:tcPr>
          <w:p w:rsidR="0066703C" w:rsidRPr="0066097B" w:rsidRDefault="0066703C" w:rsidP="004C468F">
            <w:pPr>
              <w:pStyle w:val="Zawartotabeli"/>
              <w:jc w:val="both"/>
              <w:rPr>
                <w:sz w:val="20"/>
              </w:rPr>
            </w:pPr>
          </w:p>
        </w:tc>
        <w:tc>
          <w:tcPr>
            <w:tcW w:w="961" w:type="dxa"/>
          </w:tcPr>
          <w:p w:rsidR="0066703C" w:rsidRPr="0066097B" w:rsidRDefault="0066703C" w:rsidP="004C468F">
            <w:pPr>
              <w:pStyle w:val="Zawartotabeli"/>
              <w:jc w:val="both"/>
              <w:rPr>
                <w:sz w:val="20"/>
              </w:rPr>
            </w:pPr>
          </w:p>
        </w:tc>
      </w:tr>
      <w:tr w:rsidR="0066703C" w:rsidRPr="0066097B" w:rsidTr="008A389A">
        <w:tc>
          <w:tcPr>
            <w:tcW w:w="606" w:type="dxa"/>
          </w:tcPr>
          <w:p w:rsidR="0066703C" w:rsidRPr="0066097B" w:rsidRDefault="0066703C" w:rsidP="004C468F">
            <w:pPr>
              <w:pStyle w:val="Zawartotabeli"/>
              <w:jc w:val="both"/>
              <w:rPr>
                <w:color w:val="FF0000"/>
                <w:sz w:val="20"/>
              </w:rPr>
            </w:pPr>
            <w:r w:rsidRPr="0066097B">
              <w:rPr>
                <w:color w:val="000000" w:themeColor="text1"/>
                <w:sz w:val="20"/>
              </w:rPr>
              <w:t>11.</w:t>
            </w:r>
          </w:p>
        </w:tc>
        <w:tc>
          <w:tcPr>
            <w:tcW w:w="2160" w:type="dxa"/>
          </w:tcPr>
          <w:p w:rsidR="0066703C" w:rsidRPr="0066097B" w:rsidRDefault="0066703C" w:rsidP="004C468F">
            <w:pPr>
              <w:pStyle w:val="Zawartotabeli"/>
              <w:rPr>
                <w:color w:val="FF0000"/>
                <w:sz w:val="20"/>
              </w:rPr>
            </w:pPr>
            <w:r w:rsidRPr="0066097B">
              <w:rPr>
                <w:color w:val="000000" w:themeColor="text1"/>
                <w:sz w:val="20"/>
              </w:rPr>
              <w:t xml:space="preserve">Mechaniczny podajnik ręczników papierowych wyposażony w mechanizm tnący </w:t>
            </w:r>
            <w:r w:rsidR="00163495" w:rsidRPr="0066097B">
              <w:rPr>
                <w:color w:val="000000" w:themeColor="text1"/>
                <w:sz w:val="20"/>
              </w:rPr>
              <w:t xml:space="preserve">, umożliwiający łatwe odrywanie listków, </w:t>
            </w:r>
            <w:r w:rsidRPr="0066097B">
              <w:rPr>
                <w:color w:val="000000" w:themeColor="text1"/>
                <w:sz w:val="20"/>
              </w:rPr>
              <w:t>pozwalający dozować porcje ręcznik</w:t>
            </w:r>
            <w:r w:rsidR="00163495" w:rsidRPr="0066097B">
              <w:rPr>
                <w:color w:val="000000" w:themeColor="text1"/>
                <w:sz w:val="20"/>
              </w:rPr>
              <w:t>a o  długości 24 cm z adapterem. Wygodny przycisk, montaż naścienny, kolor obudowy biały, wytrzymały materiał z tworzywa</w:t>
            </w:r>
            <w:r w:rsidRPr="0066097B">
              <w:rPr>
                <w:color w:val="000000" w:themeColor="text1"/>
                <w:sz w:val="20"/>
              </w:rPr>
              <w:t xml:space="preserve"> </w:t>
            </w:r>
            <w:r w:rsidR="0066097B" w:rsidRPr="0066097B">
              <w:rPr>
                <w:color w:val="000000" w:themeColor="text1"/>
                <w:sz w:val="20"/>
              </w:rPr>
              <w:t>ABS</w:t>
            </w:r>
          </w:p>
        </w:tc>
        <w:tc>
          <w:tcPr>
            <w:tcW w:w="720" w:type="dxa"/>
          </w:tcPr>
          <w:p w:rsidR="0066703C" w:rsidRPr="0066097B" w:rsidRDefault="0066703C" w:rsidP="004C468F">
            <w:pPr>
              <w:pStyle w:val="Zawartotabeli"/>
              <w:jc w:val="both"/>
              <w:rPr>
                <w:color w:val="FF0000"/>
                <w:sz w:val="20"/>
              </w:rPr>
            </w:pPr>
            <w:r w:rsidRPr="0066097B">
              <w:rPr>
                <w:color w:val="000000" w:themeColor="text1"/>
                <w:sz w:val="20"/>
              </w:rPr>
              <w:t>Szt.</w:t>
            </w:r>
          </w:p>
        </w:tc>
        <w:tc>
          <w:tcPr>
            <w:tcW w:w="1080" w:type="dxa"/>
          </w:tcPr>
          <w:p w:rsidR="0066703C" w:rsidRPr="0066097B" w:rsidRDefault="0066097B" w:rsidP="004C468F">
            <w:pPr>
              <w:pStyle w:val="Zawartotabeli"/>
              <w:jc w:val="both"/>
              <w:rPr>
                <w:sz w:val="20"/>
              </w:rPr>
            </w:pPr>
            <w:r w:rsidRPr="0066097B">
              <w:rPr>
                <w:sz w:val="20"/>
              </w:rPr>
              <w:t>Szt.</w:t>
            </w:r>
          </w:p>
          <w:p w:rsidR="0066703C" w:rsidRPr="0066097B" w:rsidRDefault="0066703C" w:rsidP="004C468F">
            <w:pPr>
              <w:pStyle w:val="Zawartotabeli"/>
              <w:jc w:val="both"/>
              <w:rPr>
                <w:color w:val="FF0000"/>
                <w:sz w:val="20"/>
              </w:rPr>
            </w:pPr>
            <w:r w:rsidRPr="0066097B">
              <w:rPr>
                <w:color w:val="FF0000"/>
                <w:sz w:val="20"/>
              </w:rPr>
              <w:t>-</w:t>
            </w:r>
          </w:p>
        </w:tc>
        <w:tc>
          <w:tcPr>
            <w:tcW w:w="958" w:type="dxa"/>
          </w:tcPr>
          <w:p w:rsidR="0066703C" w:rsidRPr="0066097B" w:rsidRDefault="0066703C" w:rsidP="004C468F">
            <w:pPr>
              <w:pStyle w:val="Zawartotabeli"/>
              <w:jc w:val="both"/>
              <w:rPr>
                <w:color w:val="000000" w:themeColor="text1"/>
                <w:sz w:val="20"/>
              </w:rPr>
            </w:pPr>
            <w:r w:rsidRPr="0066097B">
              <w:rPr>
                <w:color w:val="000000" w:themeColor="text1"/>
                <w:sz w:val="20"/>
              </w:rPr>
              <w:t xml:space="preserve">100 </w:t>
            </w:r>
          </w:p>
          <w:p w:rsidR="0066703C" w:rsidRPr="0066097B" w:rsidRDefault="0066703C" w:rsidP="004C468F">
            <w:pPr>
              <w:pStyle w:val="Zawartotabeli"/>
              <w:jc w:val="both"/>
              <w:rPr>
                <w:color w:val="FF0000"/>
                <w:sz w:val="20"/>
              </w:rPr>
            </w:pPr>
            <w:r w:rsidRPr="0066097B">
              <w:rPr>
                <w:color w:val="000000" w:themeColor="text1"/>
                <w:sz w:val="20"/>
              </w:rPr>
              <w:t xml:space="preserve">Sztuk </w:t>
            </w:r>
          </w:p>
        </w:tc>
        <w:tc>
          <w:tcPr>
            <w:tcW w:w="842" w:type="dxa"/>
          </w:tcPr>
          <w:p w:rsidR="0066703C" w:rsidRPr="0066097B" w:rsidRDefault="0066703C" w:rsidP="004C468F">
            <w:pPr>
              <w:pStyle w:val="Zawartotabeli"/>
              <w:jc w:val="both"/>
              <w:rPr>
                <w:color w:val="FF0000"/>
                <w:sz w:val="20"/>
              </w:rPr>
            </w:pPr>
          </w:p>
        </w:tc>
        <w:tc>
          <w:tcPr>
            <w:tcW w:w="900" w:type="dxa"/>
          </w:tcPr>
          <w:p w:rsidR="0066703C" w:rsidRPr="0066097B" w:rsidRDefault="0066703C" w:rsidP="004C468F">
            <w:pPr>
              <w:pStyle w:val="Zawartotabeli"/>
              <w:jc w:val="both"/>
              <w:rPr>
                <w:color w:val="FF0000"/>
                <w:sz w:val="20"/>
              </w:rPr>
            </w:pPr>
          </w:p>
        </w:tc>
        <w:tc>
          <w:tcPr>
            <w:tcW w:w="900" w:type="dxa"/>
          </w:tcPr>
          <w:p w:rsidR="0066703C" w:rsidRPr="0066097B" w:rsidRDefault="0066703C" w:rsidP="004C468F">
            <w:pPr>
              <w:pStyle w:val="Zawartotabeli"/>
              <w:jc w:val="both"/>
              <w:rPr>
                <w:sz w:val="20"/>
              </w:rPr>
            </w:pPr>
          </w:p>
        </w:tc>
        <w:tc>
          <w:tcPr>
            <w:tcW w:w="1080" w:type="dxa"/>
          </w:tcPr>
          <w:p w:rsidR="0066703C" w:rsidRPr="0066097B" w:rsidRDefault="0066703C" w:rsidP="004C468F">
            <w:pPr>
              <w:pStyle w:val="Zawartotabeli"/>
              <w:jc w:val="both"/>
              <w:rPr>
                <w:sz w:val="20"/>
              </w:rPr>
            </w:pPr>
          </w:p>
        </w:tc>
        <w:tc>
          <w:tcPr>
            <w:tcW w:w="961" w:type="dxa"/>
          </w:tcPr>
          <w:p w:rsidR="0066703C" w:rsidRPr="0066097B" w:rsidRDefault="0066703C" w:rsidP="004C468F">
            <w:pPr>
              <w:pStyle w:val="Zawartotabeli"/>
              <w:jc w:val="both"/>
              <w:rPr>
                <w:sz w:val="20"/>
              </w:rPr>
            </w:pPr>
          </w:p>
        </w:tc>
      </w:tr>
    </w:tbl>
    <w:p w:rsidR="00E436B5" w:rsidRPr="0066097B" w:rsidRDefault="00E436B5" w:rsidP="004C468F">
      <w:pPr>
        <w:spacing w:line="240" w:lineRule="auto"/>
        <w:jc w:val="both"/>
        <w:rPr>
          <w:b/>
          <w:sz w:val="20"/>
          <w:szCs w:val="20"/>
        </w:rPr>
      </w:pPr>
      <w:r w:rsidRPr="0066097B">
        <w:rPr>
          <w:b/>
          <w:sz w:val="20"/>
          <w:szCs w:val="20"/>
        </w:rPr>
        <w:t xml:space="preserve">                                                                        </w:t>
      </w:r>
      <w:r w:rsidR="00C01F9D">
        <w:rPr>
          <w:b/>
          <w:sz w:val="20"/>
          <w:szCs w:val="20"/>
        </w:rPr>
        <w:t xml:space="preserve">  </w:t>
      </w:r>
      <w:r w:rsidRPr="0066097B">
        <w:rPr>
          <w:b/>
          <w:sz w:val="20"/>
          <w:szCs w:val="20"/>
        </w:rPr>
        <w:t xml:space="preserve">Wartość ogółem netto  ………….. </w:t>
      </w:r>
    </w:p>
    <w:p w:rsidR="00E436B5" w:rsidRPr="0066097B" w:rsidRDefault="0025329A" w:rsidP="004C468F">
      <w:pPr>
        <w:spacing w:line="240" w:lineRule="auto"/>
        <w:jc w:val="both"/>
        <w:rPr>
          <w:b/>
          <w:sz w:val="20"/>
          <w:szCs w:val="20"/>
        </w:rPr>
      </w:pPr>
      <w:r w:rsidRPr="0066097B">
        <w:rPr>
          <w:b/>
          <w:sz w:val="20"/>
          <w:szCs w:val="20"/>
        </w:rPr>
        <w:t xml:space="preserve">                                                                                             STAWKA VAT ......................</w:t>
      </w:r>
    </w:p>
    <w:p w:rsidR="00E436B5" w:rsidRPr="0066097B" w:rsidRDefault="00E436B5" w:rsidP="004C468F">
      <w:pPr>
        <w:spacing w:line="240" w:lineRule="auto"/>
        <w:jc w:val="both"/>
        <w:rPr>
          <w:b/>
          <w:sz w:val="20"/>
          <w:szCs w:val="20"/>
        </w:rPr>
      </w:pPr>
      <w:r w:rsidRPr="0066097B">
        <w:rPr>
          <w:b/>
          <w:sz w:val="20"/>
          <w:szCs w:val="20"/>
        </w:rPr>
        <w:t xml:space="preserve">                                                                      </w:t>
      </w:r>
      <w:r w:rsidR="0025329A" w:rsidRPr="0066097B">
        <w:rPr>
          <w:b/>
          <w:sz w:val="20"/>
          <w:szCs w:val="20"/>
        </w:rPr>
        <w:t xml:space="preserve">   Wartość </w:t>
      </w:r>
      <w:r w:rsidRPr="0066097B">
        <w:rPr>
          <w:b/>
          <w:sz w:val="20"/>
          <w:szCs w:val="20"/>
        </w:rPr>
        <w:t xml:space="preserve"> </w:t>
      </w:r>
      <w:r w:rsidR="0025329A" w:rsidRPr="0066097B">
        <w:rPr>
          <w:b/>
          <w:sz w:val="20"/>
          <w:szCs w:val="20"/>
        </w:rPr>
        <w:t xml:space="preserve">ogółem </w:t>
      </w:r>
      <w:r w:rsidRPr="0066097B">
        <w:rPr>
          <w:b/>
          <w:sz w:val="20"/>
          <w:szCs w:val="20"/>
        </w:rPr>
        <w:t xml:space="preserve"> brutto ..................</w:t>
      </w:r>
    </w:p>
    <w:p w:rsidR="00E436B5" w:rsidRPr="0066097B" w:rsidRDefault="00E436B5" w:rsidP="004C468F">
      <w:pPr>
        <w:pStyle w:val="Standard"/>
        <w:jc w:val="both"/>
        <w:rPr>
          <w:b/>
          <w:sz w:val="20"/>
        </w:rPr>
      </w:pPr>
      <w:r w:rsidRPr="0066097B">
        <w:rPr>
          <w:b/>
          <w:sz w:val="20"/>
        </w:rPr>
        <w:t>Zamawiający</w:t>
      </w:r>
      <w:r w:rsidR="003E23E7" w:rsidRPr="0066097B">
        <w:rPr>
          <w:rFonts w:asciiTheme="minorHAnsi" w:hAnsiTheme="minorHAnsi"/>
          <w:b/>
          <w:sz w:val="20"/>
        </w:rPr>
        <w:t xml:space="preserve"> wezwie Wykonawcę którego   oferta będzie najkorzystniejsza w tym pakiecie  o dostarczenie próbki</w:t>
      </w:r>
      <w:r w:rsidR="00990C2D" w:rsidRPr="0066097B">
        <w:rPr>
          <w:rFonts w:asciiTheme="minorHAnsi" w:hAnsiTheme="minorHAnsi"/>
          <w:b/>
          <w:sz w:val="20"/>
        </w:rPr>
        <w:t xml:space="preserve"> ( 2 sztuki do każdej pozycji)  </w:t>
      </w:r>
      <w:r w:rsidR="003E23E7" w:rsidRPr="0066097B">
        <w:rPr>
          <w:rFonts w:asciiTheme="minorHAnsi" w:hAnsiTheme="minorHAnsi"/>
          <w:b/>
          <w:sz w:val="20"/>
        </w:rPr>
        <w:t xml:space="preserve">  w celu sprawdzenia czy</w:t>
      </w:r>
      <w:r w:rsidR="003E23E7" w:rsidRPr="0066097B">
        <w:rPr>
          <w:b/>
          <w:sz w:val="20"/>
        </w:rPr>
        <w:t xml:space="preserve"> </w:t>
      </w:r>
      <w:r w:rsidRPr="0066097B">
        <w:rPr>
          <w:b/>
          <w:sz w:val="20"/>
        </w:rPr>
        <w:t>papiery toaletowe, ręczniki jednorazowe spełniają wymagania graniczne, oceni je na podstawie dostarczonych próbek do testowania wg poniższych wymagań:</w:t>
      </w:r>
    </w:p>
    <w:p w:rsidR="00E436B5" w:rsidRPr="0066097B" w:rsidRDefault="00E436B5" w:rsidP="004C468F">
      <w:pPr>
        <w:pStyle w:val="Standard"/>
        <w:jc w:val="both"/>
        <w:rPr>
          <w:b/>
          <w:sz w:val="20"/>
        </w:rPr>
      </w:pPr>
    </w:p>
    <w:p w:rsidR="00E436B5" w:rsidRPr="0066097B" w:rsidRDefault="00E436B5" w:rsidP="004C468F">
      <w:pPr>
        <w:pStyle w:val="Standard"/>
        <w:jc w:val="both"/>
        <w:rPr>
          <w:sz w:val="20"/>
        </w:rPr>
      </w:pPr>
      <w:r w:rsidRPr="0066097B">
        <w:rPr>
          <w:sz w:val="20"/>
        </w:rPr>
        <w:t>- nie klejący się do dłoni, miękki,</w:t>
      </w:r>
    </w:p>
    <w:p w:rsidR="00E436B5" w:rsidRPr="0066097B" w:rsidRDefault="00E436B5" w:rsidP="004C468F">
      <w:pPr>
        <w:pStyle w:val="Standard"/>
        <w:jc w:val="both"/>
        <w:rPr>
          <w:sz w:val="20"/>
        </w:rPr>
      </w:pPr>
      <w:r w:rsidRPr="0066097B">
        <w:rPr>
          <w:sz w:val="20"/>
        </w:rPr>
        <w:t>- przy wyciąganiu z podajnika łatwy w dozowaniu,</w:t>
      </w:r>
    </w:p>
    <w:p w:rsidR="00E436B5" w:rsidRPr="0066097B" w:rsidRDefault="00E436B5" w:rsidP="004C468F">
      <w:pPr>
        <w:pStyle w:val="Standard"/>
        <w:jc w:val="both"/>
        <w:rPr>
          <w:sz w:val="20"/>
        </w:rPr>
      </w:pPr>
      <w:r w:rsidRPr="0066097B">
        <w:rPr>
          <w:sz w:val="20"/>
        </w:rPr>
        <w:t>- nie rozchodzący się podczas kontaktu z wodą, nie farbujący rąk</w:t>
      </w:r>
    </w:p>
    <w:p w:rsidR="00E436B5" w:rsidRPr="0066097B" w:rsidRDefault="00E436B5" w:rsidP="004C468F">
      <w:pPr>
        <w:pStyle w:val="Standard"/>
        <w:numPr>
          <w:ilvl w:val="1"/>
          <w:numId w:val="1"/>
        </w:numPr>
        <w:tabs>
          <w:tab w:val="clear" w:pos="1440"/>
          <w:tab w:val="left" w:pos="142"/>
        </w:tabs>
        <w:ind w:hanging="1440"/>
        <w:jc w:val="both"/>
        <w:rPr>
          <w:sz w:val="20"/>
        </w:rPr>
      </w:pPr>
      <w:r w:rsidRPr="0066097B">
        <w:rPr>
          <w:sz w:val="20"/>
        </w:rPr>
        <w:t>bezzapachowy,</w:t>
      </w:r>
    </w:p>
    <w:p w:rsidR="00E436B5" w:rsidRPr="0066097B" w:rsidRDefault="00E436B5" w:rsidP="004C468F">
      <w:pPr>
        <w:pStyle w:val="Standard"/>
        <w:numPr>
          <w:ilvl w:val="1"/>
          <w:numId w:val="1"/>
        </w:numPr>
        <w:tabs>
          <w:tab w:val="clear" w:pos="1440"/>
          <w:tab w:val="left" w:pos="142"/>
        </w:tabs>
        <w:ind w:hanging="1440"/>
        <w:jc w:val="both"/>
        <w:rPr>
          <w:sz w:val="20"/>
        </w:rPr>
      </w:pPr>
      <w:r w:rsidRPr="0066097B">
        <w:rPr>
          <w:sz w:val="20"/>
        </w:rPr>
        <w:t>nie pylący,</w:t>
      </w:r>
    </w:p>
    <w:p w:rsidR="00E436B5" w:rsidRDefault="00E436B5" w:rsidP="004C468F">
      <w:pPr>
        <w:pStyle w:val="Standard"/>
        <w:numPr>
          <w:ilvl w:val="1"/>
          <w:numId w:val="1"/>
        </w:numPr>
        <w:tabs>
          <w:tab w:val="clear" w:pos="1440"/>
          <w:tab w:val="left" w:pos="142"/>
        </w:tabs>
        <w:ind w:hanging="1440"/>
        <w:jc w:val="both"/>
        <w:rPr>
          <w:sz w:val="20"/>
        </w:rPr>
      </w:pPr>
      <w:r w:rsidRPr="0066097B">
        <w:rPr>
          <w:sz w:val="20"/>
        </w:rPr>
        <w:t>dobrze wchłaniający wodę.</w:t>
      </w:r>
    </w:p>
    <w:p w:rsidR="008302A4" w:rsidRDefault="008302A4" w:rsidP="004C468F">
      <w:pPr>
        <w:pStyle w:val="Standard"/>
        <w:tabs>
          <w:tab w:val="left" w:pos="142"/>
        </w:tabs>
        <w:jc w:val="both"/>
        <w:rPr>
          <w:sz w:val="20"/>
        </w:rPr>
      </w:pPr>
    </w:p>
    <w:p w:rsidR="008302A4" w:rsidRDefault="008302A4" w:rsidP="004C468F">
      <w:pPr>
        <w:pStyle w:val="Standard"/>
        <w:tabs>
          <w:tab w:val="left" w:pos="142"/>
        </w:tabs>
        <w:jc w:val="both"/>
        <w:rPr>
          <w:sz w:val="20"/>
        </w:rPr>
      </w:pPr>
    </w:p>
    <w:p w:rsidR="008302A4" w:rsidRDefault="008302A4" w:rsidP="004C468F">
      <w:pPr>
        <w:pStyle w:val="Standard"/>
        <w:tabs>
          <w:tab w:val="left" w:pos="142"/>
        </w:tabs>
        <w:jc w:val="both"/>
        <w:rPr>
          <w:sz w:val="20"/>
        </w:rPr>
      </w:pPr>
    </w:p>
    <w:p w:rsidR="008302A4" w:rsidRDefault="008302A4" w:rsidP="004C468F">
      <w:pPr>
        <w:pStyle w:val="Standard"/>
        <w:tabs>
          <w:tab w:val="left" w:pos="142"/>
        </w:tabs>
        <w:jc w:val="both"/>
        <w:rPr>
          <w:sz w:val="20"/>
        </w:rPr>
      </w:pPr>
    </w:p>
    <w:p w:rsidR="008302A4" w:rsidRDefault="008302A4" w:rsidP="004C468F">
      <w:pPr>
        <w:pStyle w:val="Standard"/>
        <w:tabs>
          <w:tab w:val="left" w:pos="142"/>
        </w:tabs>
        <w:jc w:val="both"/>
        <w:rPr>
          <w:sz w:val="20"/>
        </w:rPr>
      </w:pPr>
    </w:p>
    <w:p w:rsidR="008302A4" w:rsidRDefault="008302A4" w:rsidP="004C468F">
      <w:pPr>
        <w:pStyle w:val="Standard"/>
        <w:tabs>
          <w:tab w:val="left" w:pos="142"/>
        </w:tabs>
        <w:jc w:val="both"/>
        <w:rPr>
          <w:sz w:val="20"/>
        </w:rPr>
      </w:pPr>
    </w:p>
    <w:p w:rsidR="008302A4" w:rsidRDefault="008302A4" w:rsidP="004C468F">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302A4" w:rsidRDefault="008302A4" w:rsidP="008302A4">
      <w:pPr>
        <w:pStyle w:val="Standard"/>
        <w:tabs>
          <w:tab w:val="left" w:pos="142"/>
        </w:tabs>
        <w:jc w:val="both"/>
        <w:rPr>
          <w:sz w:val="20"/>
        </w:rPr>
      </w:pPr>
    </w:p>
    <w:p w:rsidR="00807FD9" w:rsidRDefault="00807FD9" w:rsidP="008302A4">
      <w:pPr>
        <w:pStyle w:val="Standard"/>
        <w:tabs>
          <w:tab w:val="left" w:pos="142"/>
        </w:tabs>
        <w:jc w:val="both"/>
        <w:rPr>
          <w:sz w:val="20"/>
        </w:rPr>
      </w:pPr>
    </w:p>
    <w:p w:rsidR="00807FD9" w:rsidRDefault="00807FD9" w:rsidP="008302A4">
      <w:pPr>
        <w:pStyle w:val="Standard"/>
        <w:tabs>
          <w:tab w:val="left" w:pos="142"/>
        </w:tabs>
        <w:jc w:val="both"/>
        <w:rPr>
          <w:sz w:val="20"/>
        </w:rPr>
      </w:pPr>
    </w:p>
    <w:p w:rsidR="00807FD9" w:rsidRDefault="00807FD9" w:rsidP="008302A4">
      <w:pPr>
        <w:pStyle w:val="Standard"/>
        <w:tabs>
          <w:tab w:val="left" w:pos="142"/>
        </w:tabs>
        <w:jc w:val="both"/>
        <w:rPr>
          <w:sz w:val="20"/>
        </w:rPr>
      </w:pPr>
    </w:p>
    <w:p w:rsidR="00807FD9" w:rsidRDefault="00807FD9" w:rsidP="008302A4">
      <w:pPr>
        <w:pStyle w:val="Standard"/>
        <w:tabs>
          <w:tab w:val="left" w:pos="142"/>
        </w:tabs>
        <w:jc w:val="both"/>
        <w:rPr>
          <w:sz w:val="20"/>
        </w:rPr>
      </w:pPr>
    </w:p>
    <w:p w:rsidR="00807FD9" w:rsidRDefault="00807FD9" w:rsidP="008302A4">
      <w:pPr>
        <w:pStyle w:val="Standard"/>
        <w:tabs>
          <w:tab w:val="left" w:pos="142"/>
        </w:tabs>
        <w:jc w:val="both"/>
        <w:rPr>
          <w:sz w:val="20"/>
        </w:rPr>
      </w:pPr>
    </w:p>
    <w:p w:rsidR="00807FD9" w:rsidRDefault="00807FD9" w:rsidP="008302A4">
      <w:pPr>
        <w:pStyle w:val="Standard"/>
        <w:tabs>
          <w:tab w:val="left" w:pos="142"/>
        </w:tabs>
        <w:jc w:val="both"/>
        <w:rPr>
          <w:sz w:val="20"/>
        </w:rPr>
      </w:pPr>
    </w:p>
    <w:p w:rsidR="00807FD9" w:rsidRDefault="00807FD9" w:rsidP="008302A4">
      <w:pPr>
        <w:pStyle w:val="Standard"/>
        <w:tabs>
          <w:tab w:val="left" w:pos="142"/>
        </w:tabs>
        <w:jc w:val="both"/>
        <w:rPr>
          <w:sz w:val="20"/>
        </w:rPr>
      </w:pPr>
    </w:p>
    <w:p w:rsidR="00807FD9" w:rsidRDefault="00807FD9" w:rsidP="008302A4">
      <w:pPr>
        <w:pStyle w:val="Standard"/>
        <w:tabs>
          <w:tab w:val="left" w:pos="142"/>
        </w:tabs>
        <w:jc w:val="both"/>
        <w:rPr>
          <w:sz w:val="20"/>
        </w:rPr>
      </w:pPr>
    </w:p>
    <w:p w:rsidR="00807FD9" w:rsidRPr="0066097B" w:rsidRDefault="00807FD9" w:rsidP="008302A4">
      <w:pPr>
        <w:pStyle w:val="Standard"/>
        <w:tabs>
          <w:tab w:val="left" w:pos="142"/>
        </w:tabs>
        <w:jc w:val="both"/>
        <w:rPr>
          <w:sz w:val="20"/>
        </w:rPr>
      </w:pPr>
    </w:p>
    <w:p w:rsidR="00E436B5" w:rsidRPr="0066097B" w:rsidRDefault="00E436B5" w:rsidP="008F6C40">
      <w:pPr>
        <w:pStyle w:val="Standard"/>
        <w:jc w:val="both"/>
        <w:rPr>
          <w:sz w:val="20"/>
        </w:rPr>
      </w:pPr>
    </w:p>
    <w:p w:rsidR="0087637D" w:rsidRPr="0066097B" w:rsidRDefault="0087637D" w:rsidP="008F6C40">
      <w:pPr>
        <w:pStyle w:val="Standard"/>
        <w:jc w:val="both"/>
        <w:rPr>
          <w:b/>
          <w:sz w:val="20"/>
        </w:rPr>
      </w:pPr>
      <w:r w:rsidRPr="0066097B">
        <w:rPr>
          <w:b/>
          <w:sz w:val="20"/>
        </w:rPr>
        <w:t xml:space="preserve">                                                          </w:t>
      </w:r>
      <w:r w:rsidR="0005368A" w:rsidRPr="0066097B">
        <w:rPr>
          <w:b/>
          <w:sz w:val="20"/>
        </w:rPr>
        <w:t xml:space="preserve">                   </w:t>
      </w:r>
    </w:p>
    <w:p w:rsidR="0087637D" w:rsidRPr="0066097B" w:rsidRDefault="0087637D" w:rsidP="008F6C40">
      <w:pPr>
        <w:pStyle w:val="Standard"/>
        <w:jc w:val="both"/>
        <w:rPr>
          <w:b/>
          <w:sz w:val="20"/>
        </w:rPr>
      </w:pPr>
      <w:r w:rsidRPr="0066097B">
        <w:rPr>
          <w:b/>
          <w:sz w:val="20"/>
        </w:rPr>
        <w:lastRenderedPageBreak/>
        <w:t>Pakiet Nr 4.</w:t>
      </w:r>
    </w:p>
    <w:p w:rsidR="0087637D" w:rsidRPr="0066097B" w:rsidRDefault="0087637D" w:rsidP="008F6C40">
      <w:pPr>
        <w:pStyle w:val="Standard"/>
        <w:jc w:val="both"/>
        <w:rPr>
          <w:b/>
          <w:sz w:val="20"/>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2149"/>
        <w:gridCol w:w="567"/>
        <w:gridCol w:w="992"/>
        <w:gridCol w:w="709"/>
        <w:gridCol w:w="983"/>
        <w:gridCol w:w="1260"/>
        <w:gridCol w:w="1080"/>
        <w:gridCol w:w="1080"/>
        <w:gridCol w:w="1080"/>
      </w:tblGrid>
      <w:tr w:rsidR="0087637D" w:rsidRPr="0066097B" w:rsidTr="00855BBC">
        <w:tc>
          <w:tcPr>
            <w:tcW w:w="540" w:type="dxa"/>
          </w:tcPr>
          <w:p w:rsidR="0087637D" w:rsidRPr="0066097B" w:rsidRDefault="0087637D" w:rsidP="008F6C40">
            <w:pPr>
              <w:pStyle w:val="Tytutabeli"/>
              <w:jc w:val="both"/>
              <w:rPr>
                <w:sz w:val="20"/>
              </w:rPr>
            </w:pPr>
            <w:r w:rsidRPr="0066097B">
              <w:rPr>
                <w:sz w:val="20"/>
              </w:rPr>
              <w:t>L/p</w:t>
            </w:r>
          </w:p>
        </w:tc>
        <w:tc>
          <w:tcPr>
            <w:tcW w:w="2149" w:type="dxa"/>
          </w:tcPr>
          <w:p w:rsidR="0087637D" w:rsidRPr="0066097B" w:rsidRDefault="0087637D" w:rsidP="008F6C40">
            <w:pPr>
              <w:pStyle w:val="Tytutabeli"/>
              <w:jc w:val="both"/>
              <w:rPr>
                <w:sz w:val="20"/>
              </w:rPr>
            </w:pPr>
            <w:r w:rsidRPr="0066097B">
              <w:rPr>
                <w:sz w:val="20"/>
              </w:rPr>
              <w:t>Nazwa preparatu</w:t>
            </w:r>
          </w:p>
        </w:tc>
        <w:tc>
          <w:tcPr>
            <w:tcW w:w="567" w:type="dxa"/>
          </w:tcPr>
          <w:p w:rsidR="0087637D" w:rsidRPr="0066097B" w:rsidRDefault="0087637D" w:rsidP="008F6C40">
            <w:pPr>
              <w:pStyle w:val="Tytutabeli"/>
              <w:jc w:val="both"/>
              <w:rPr>
                <w:sz w:val="20"/>
              </w:rPr>
            </w:pPr>
            <w:r w:rsidRPr="0066097B">
              <w:rPr>
                <w:sz w:val="20"/>
              </w:rPr>
              <w:t>J/m</w:t>
            </w:r>
          </w:p>
        </w:tc>
        <w:tc>
          <w:tcPr>
            <w:tcW w:w="992" w:type="dxa"/>
          </w:tcPr>
          <w:p w:rsidR="0087637D" w:rsidRPr="0066097B" w:rsidRDefault="0087637D" w:rsidP="008F6C40">
            <w:pPr>
              <w:pStyle w:val="Tytutabeli"/>
              <w:jc w:val="both"/>
              <w:rPr>
                <w:sz w:val="20"/>
              </w:rPr>
            </w:pPr>
            <w:r w:rsidRPr="0066097B">
              <w:rPr>
                <w:sz w:val="20"/>
              </w:rPr>
              <w:t>Wielkość</w:t>
            </w:r>
          </w:p>
          <w:p w:rsidR="0087637D" w:rsidRPr="0066097B" w:rsidRDefault="0087637D" w:rsidP="008F6C40">
            <w:pPr>
              <w:pStyle w:val="Tytutabeli"/>
              <w:jc w:val="both"/>
              <w:rPr>
                <w:sz w:val="20"/>
              </w:rPr>
            </w:pPr>
            <w:r w:rsidRPr="0066097B">
              <w:rPr>
                <w:sz w:val="20"/>
              </w:rPr>
              <w:t>Opak.</w:t>
            </w:r>
          </w:p>
        </w:tc>
        <w:tc>
          <w:tcPr>
            <w:tcW w:w="709" w:type="dxa"/>
          </w:tcPr>
          <w:p w:rsidR="0087637D" w:rsidRPr="0066097B" w:rsidRDefault="0087637D" w:rsidP="008F6C40">
            <w:pPr>
              <w:pStyle w:val="Tytutabeli"/>
              <w:jc w:val="both"/>
              <w:rPr>
                <w:sz w:val="20"/>
              </w:rPr>
            </w:pPr>
            <w:r w:rsidRPr="0066097B">
              <w:rPr>
                <w:sz w:val="20"/>
              </w:rPr>
              <w:t>Ilość zam.</w:t>
            </w:r>
          </w:p>
        </w:tc>
        <w:tc>
          <w:tcPr>
            <w:tcW w:w="983" w:type="dxa"/>
          </w:tcPr>
          <w:p w:rsidR="0087637D" w:rsidRPr="0066097B" w:rsidRDefault="0087637D" w:rsidP="008F6C40">
            <w:pPr>
              <w:pStyle w:val="Tytutabeli"/>
              <w:jc w:val="both"/>
              <w:rPr>
                <w:sz w:val="20"/>
              </w:rPr>
            </w:pPr>
            <w:r w:rsidRPr="0066097B">
              <w:rPr>
                <w:sz w:val="20"/>
              </w:rPr>
              <w:t>Cena jedn. netto</w:t>
            </w:r>
          </w:p>
          <w:p w:rsidR="0087637D" w:rsidRPr="0066097B" w:rsidRDefault="0087637D" w:rsidP="008F6C40">
            <w:pPr>
              <w:pStyle w:val="Tytutabeli"/>
              <w:jc w:val="both"/>
              <w:rPr>
                <w:sz w:val="20"/>
              </w:rPr>
            </w:pPr>
            <w:r w:rsidRPr="0066097B">
              <w:rPr>
                <w:sz w:val="20"/>
              </w:rPr>
              <w:t>za</w:t>
            </w:r>
          </w:p>
          <w:p w:rsidR="0087637D" w:rsidRPr="0066097B" w:rsidRDefault="0087637D" w:rsidP="008F6C40">
            <w:pPr>
              <w:pStyle w:val="Tytutabeli"/>
              <w:jc w:val="both"/>
              <w:rPr>
                <w:sz w:val="20"/>
              </w:rPr>
            </w:pPr>
            <w:r w:rsidRPr="0066097B">
              <w:rPr>
                <w:sz w:val="20"/>
              </w:rPr>
              <w:t>sztukę</w:t>
            </w:r>
          </w:p>
        </w:tc>
        <w:tc>
          <w:tcPr>
            <w:tcW w:w="1260" w:type="dxa"/>
          </w:tcPr>
          <w:p w:rsidR="0087637D" w:rsidRPr="0066097B" w:rsidRDefault="0087637D" w:rsidP="008F6C40">
            <w:pPr>
              <w:pStyle w:val="Tytutabeli"/>
              <w:jc w:val="both"/>
              <w:rPr>
                <w:sz w:val="20"/>
              </w:rPr>
            </w:pPr>
            <w:r w:rsidRPr="0066097B">
              <w:rPr>
                <w:sz w:val="20"/>
              </w:rPr>
              <w:t>Cena jedn. brutto</w:t>
            </w:r>
          </w:p>
          <w:p w:rsidR="0087637D" w:rsidRPr="0066097B" w:rsidRDefault="0087637D" w:rsidP="008F6C40">
            <w:pPr>
              <w:pStyle w:val="Tytutabeli"/>
              <w:jc w:val="both"/>
              <w:rPr>
                <w:sz w:val="20"/>
              </w:rPr>
            </w:pPr>
            <w:r w:rsidRPr="0066097B">
              <w:rPr>
                <w:sz w:val="20"/>
              </w:rPr>
              <w:t>za</w:t>
            </w:r>
          </w:p>
          <w:p w:rsidR="0087637D" w:rsidRPr="0066097B" w:rsidRDefault="0087637D" w:rsidP="008F6C40">
            <w:pPr>
              <w:pStyle w:val="Tytutabeli"/>
              <w:jc w:val="both"/>
              <w:rPr>
                <w:sz w:val="20"/>
              </w:rPr>
            </w:pPr>
            <w:r w:rsidRPr="0066097B">
              <w:rPr>
                <w:sz w:val="20"/>
              </w:rPr>
              <w:t>sztukę</w:t>
            </w:r>
          </w:p>
        </w:tc>
        <w:tc>
          <w:tcPr>
            <w:tcW w:w="1080" w:type="dxa"/>
          </w:tcPr>
          <w:p w:rsidR="0087637D" w:rsidRPr="0066097B" w:rsidRDefault="0087637D" w:rsidP="008F6C40">
            <w:pPr>
              <w:pStyle w:val="Tytutabeli"/>
              <w:jc w:val="both"/>
              <w:rPr>
                <w:sz w:val="20"/>
              </w:rPr>
            </w:pPr>
            <w:r w:rsidRPr="0066097B">
              <w:rPr>
                <w:sz w:val="20"/>
              </w:rPr>
              <w:t>Wartość netto</w:t>
            </w:r>
          </w:p>
        </w:tc>
        <w:tc>
          <w:tcPr>
            <w:tcW w:w="1080" w:type="dxa"/>
          </w:tcPr>
          <w:p w:rsidR="0087637D" w:rsidRPr="0066097B" w:rsidRDefault="0087637D" w:rsidP="008F6C40">
            <w:pPr>
              <w:pStyle w:val="Tytutabeli"/>
              <w:jc w:val="both"/>
              <w:rPr>
                <w:sz w:val="20"/>
              </w:rPr>
            </w:pPr>
            <w:r w:rsidRPr="0066097B">
              <w:rPr>
                <w:sz w:val="20"/>
              </w:rPr>
              <w:t>Wartość brutto</w:t>
            </w:r>
          </w:p>
        </w:tc>
        <w:tc>
          <w:tcPr>
            <w:tcW w:w="1080" w:type="dxa"/>
          </w:tcPr>
          <w:p w:rsidR="0087637D" w:rsidRPr="0066097B" w:rsidRDefault="0087637D" w:rsidP="008F6C40">
            <w:pPr>
              <w:pStyle w:val="Tytutabeli"/>
              <w:jc w:val="both"/>
              <w:rPr>
                <w:sz w:val="20"/>
              </w:rPr>
            </w:pPr>
            <w:r w:rsidRPr="0066097B">
              <w:rPr>
                <w:sz w:val="20"/>
              </w:rPr>
              <w:t>Nazwa producenta</w:t>
            </w:r>
          </w:p>
        </w:tc>
      </w:tr>
      <w:tr w:rsidR="00565F49" w:rsidRPr="0066097B" w:rsidTr="00855BBC">
        <w:tc>
          <w:tcPr>
            <w:tcW w:w="540" w:type="dxa"/>
          </w:tcPr>
          <w:p w:rsidR="00565F49" w:rsidRPr="0066097B" w:rsidRDefault="00F7000D" w:rsidP="008F6C40">
            <w:pPr>
              <w:pStyle w:val="Zawartotabeli"/>
              <w:jc w:val="both"/>
              <w:rPr>
                <w:sz w:val="20"/>
              </w:rPr>
            </w:pPr>
            <w:r w:rsidRPr="0066097B">
              <w:rPr>
                <w:sz w:val="20"/>
              </w:rPr>
              <w:t>1.</w:t>
            </w:r>
          </w:p>
        </w:tc>
        <w:tc>
          <w:tcPr>
            <w:tcW w:w="2149" w:type="dxa"/>
          </w:tcPr>
          <w:p w:rsidR="00565F49" w:rsidRPr="0066097B" w:rsidRDefault="00565F49" w:rsidP="004C468F">
            <w:pPr>
              <w:pStyle w:val="Zawartotabeli"/>
              <w:rPr>
                <w:color w:val="000000" w:themeColor="text1"/>
                <w:sz w:val="20"/>
              </w:rPr>
            </w:pPr>
            <w:r w:rsidRPr="0066097B">
              <w:rPr>
                <w:color w:val="000000" w:themeColor="text1"/>
                <w:sz w:val="20"/>
              </w:rPr>
              <w:t>Jednorazowe myjki w formie rękawic nasączone alantoiną. Niepodfoliowane. Gotowe do użycia. Nie wymagające użycia wody i spłukiwania. Wymiar myjki: 15,5cm x 23,5cm +/- 1cm. pH neutralne dla skóry. Przebadane dermatologicznie. Kosmetyk</w:t>
            </w:r>
          </w:p>
        </w:tc>
        <w:tc>
          <w:tcPr>
            <w:tcW w:w="567" w:type="dxa"/>
          </w:tcPr>
          <w:p w:rsidR="00565F49" w:rsidRPr="0066097B" w:rsidRDefault="00565F49" w:rsidP="008F6C40">
            <w:pPr>
              <w:pStyle w:val="Zawartotabeli"/>
              <w:jc w:val="both"/>
              <w:rPr>
                <w:color w:val="000000" w:themeColor="text1"/>
                <w:sz w:val="20"/>
              </w:rPr>
            </w:pPr>
            <w:r w:rsidRPr="0066097B">
              <w:rPr>
                <w:color w:val="000000" w:themeColor="text1"/>
                <w:sz w:val="20"/>
              </w:rPr>
              <w:t>Szt.</w:t>
            </w:r>
          </w:p>
        </w:tc>
        <w:tc>
          <w:tcPr>
            <w:tcW w:w="992" w:type="dxa"/>
          </w:tcPr>
          <w:p w:rsidR="00565F49" w:rsidRPr="0066097B" w:rsidRDefault="00855BBC" w:rsidP="008F6C40">
            <w:pPr>
              <w:pStyle w:val="Zawartotabeli"/>
              <w:jc w:val="both"/>
              <w:rPr>
                <w:color w:val="000000" w:themeColor="text1"/>
                <w:sz w:val="20"/>
              </w:rPr>
            </w:pPr>
            <w:r w:rsidRPr="0066097B">
              <w:rPr>
                <w:color w:val="000000" w:themeColor="text1"/>
                <w:sz w:val="20"/>
              </w:rPr>
              <w:t>1op.</w:t>
            </w:r>
            <w:r w:rsidRPr="0066097B">
              <w:rPr>
                <w:color w:val="000000" w:themeColor="text1"/>
                <w:sz w:val="20"/>
              </w:rPr>
              <w:br/>
              <w:t>po</w:t>
            </w:r>
            <w:r w:rsidR="00565F49" w:rsidRPr="0066097B">
              <w:rPr>
                <w:color w:val="000000" w:themeColor="text1"/>
                <w:sz w:val="20"/>
              </w:rPr>
              <w:t xml:space="preserve"> 10 sztuk</w:t>
            </w:r>
          </w:p>
        </w:tc>
        <w:tc>
          <w:tcPr>
            <w:tcW w:w="709" w:type="dxa"/>
          </w:tcPr>
          <w:p w:rsidR="00565F49" w:rsidRPr="0066097B" w:rsidRDefault="00565F49" w:rsidP="008F6C40">
            <w:pPr>
              <w:pStyle w:val="Zawartotabeli"/>
              <w:jc w:val="both"/>
              <w:rPr>
                <w:color w:val="000000" w:themeColor="text1"/>
                <w:sz w:val="20"/>
              </w:rPr>
            </w:pPr>
            <w:r w:rsidRPr="0066097B">
              <w:rPr>
                <w:color w:val="000000" w:themeColor="text1"/>
                <w:sz w:val="20"/>
              </w:rPr>
              <w:t>110.000szt.</w:t>
            </w:r>
          </w:p>
        </w:tc>
        <w:tc>
          <w:tcPr>
            <w:tcW w:w="983" w:type="dxa"/>
          </w:tcPr>
          <w:p w:rsidR="00565F49" w:rsidRPr="0066097B" w:rsidRDefault="00565F49" w:rsidP="008F6C40">
            <w:pPr>
              <w:pStyle w:val="Zawartotabeli"/>
              <w:jc w:val="both"/>
              <w:rPr>
                <w:sz w:val="20"/>
              </w:rPr>
            </w:pPr>
          </w:p>
        </w:tc>
        <w:tc>
          <w:tcPr>
            <w:tcW w:w="1260" w:type="dxa"/>
          </w:tcPr>
          <w:p w:rsidR="00565F49" w:rsidRPr="0066097B" w:rsidRDefault="00565F49" w:rsidP="008F6C40">
            <w:pPr>
              <w:pStyle w:val="Zawartotabeli"/>
              <w:jc w:val="both"/>
              <w:rPr>
                <w:sz w:val="20"/>
              </w:rPr>
            </w:pPr>
          </w:p>
        </w:tc>
        <w:tc>
          <w:tcPr>
            <w:tcW w:w="1080" w:type="dxa"/>
          </w:tcPr>
          <w:p w:rsidR="00565F49" w:rsidRPr="0066097B" w:rsidRDefault="00565F49" w:rsidP="008F6C40">
            <w:pPr>
              <w:pStyle w:val="Zawartotabeli"/>
              <w:jc w:val="both"/>
              <w:rPr>
                <w:sz w:val="20"/>
              </w:rPr>
            </w:pPr>
          </w:p>
        </w:tc>
        <w:tc>
          <w:tcPr>
            <w:tcW w:w="1080" w:type="dxa"/>
          </w:tcPr>
          <w:p w:rsidR="00565F49" w:rsidRPr="0066097B" w:rsidRDefault="00565F49" w:rsidP="008F6C40">
            <w:pPr>
              <w:pStyle w:val="Zawartotabeli"/>
              <w:jc w:val="both"/>
              <w:rPr>
                <w:sz w:val="20"/>
              </w:rPr>
            </w:pPr>
          </w:p>
        </w:tc>
        <w:tc>
          <w:tcPr>
            <w:tcW w:w="1080" w:type="dxa"/>
          </w:tcPr>
          <w:p w:rsidR="00565F49" w:rsidRPr="0066097B" w:rsidRDefault="00565F49" w:rsidP="008F6C40">
            <w:pPr>
              <w:pStyle w:val="Zawartotabeli"/>
              <w:jc w:val="both"/>
              <w:rPr>
                <w:sz w:val="20"/>
              </w:rPr>
            </w:pPr>
          </w:p>
        </w:tc>
      </w:tr>
      <w:tr w:rsidR="0087637D" w:rsidRPr="0066097B" w:rsidTr="00855BBC">
        <w:tc>
          <w:tcPr>
            <w:tcW w:w="540" w:type="dxa"/>
          </w:tcPr>
          <w:p w:rsidR="0087637D" w:rsidRPr="0066097B" w:rsidRDefault="00BC116C" w:rsidP="008F6C40">
            <w:pPr>
              <w:pStyle w:val="Zawartotabeli"/>
              <w:jc w:val="both"/>
              <w:rPr>
                <w:sz w:val="20"/>
              </w:rPr>
            </w:pPr>
            <w:r w:rsidRPr="0066097B">
              <w:rPr>
                <w:sz w:val="20"/>
              </w:rPr>
              <w:t>2</w:t>
            </w:r>
            <w:r w:rsidR="0087637D" w:rsidRPr="0066097B">
              <w:rPr>
                <w:sz w:val="20"/>
              </w:rPr>
              <w:t>.</w:t>
            </w:r>
          </w:p>
        </w:tc>
        <w:tc>
          <w:tcPr>
            <w:tcW w:w="2149" w:type="dxa"/>
          </w:tcPr>
          <w:p w:rsidR="0087637D" w:rsidRPr="0066097B" w:rsidRDefault="00BC116C" w:rsidP="004C468F">
            <w:pPr>
              <w:pStyle w:val="Zawartotabeli"/>
              <w:rPr>
                <w:sz w:val="20"/>
              </w:rPr>
            </w:pPr>
            <w:r w:rsidRPr="0066097B">
              <w:rPr>
                <w:sz w:val="20"/>
              </w:rPr>
              <w:t>Suche chusteczki przeznaczone do nasączenia roztworami środków dezynfekcyjnych</w:t>
            </w:r>
            <w:r w:rsidR="000A441E" w:rsidRPr="0066097B">
              <w:rPr>
                <w:sz w:val="20"/>
              </w:rPr>
              <w:t xml:space="preserve"> wykonane z 100% poliestru o wymiarach 30x30cm wraz z wiaderkiem dozującym  </w:t>
            </w:r>
            <w:r w:rsidRPr="0066097B">
              <w:rPr>
                <w:sz w:val="20"/>
              </w:rPr>
              <w:t xml:space="preserve">  </w:t>
            </w:r>
          </w:p>
        </w:tc>
        <w:tc>
          <w:tcPr>
            <w:tcW w:w="567" w:type="dxa"/>
          </w:tcPr>
          <w:p w:rsidR="0087637D" w:rsidRPr="0066097B" w:rsidRDefault="00014C16" w:rsidP="008F6C40">
            <w:pPr>
              <w:pStyle w:val="Zawartotabeli"/>
              <w:jc w:val="both"/>
              <w:rPr>
                <w:sz w:val="20"/>
              </w:rPr>
            </w:pPr>
            <w:r w:rsidRPr="0066097B">
              <w:rPr>
                <w:sz w:val="20"/>
              </w:rPr>
              <w:t>Szt.</w:t>
            </w:r>
          </w:p>
        </w:tc>
        <w:tc>
          <w:tcPr>
            <w:tcW w:w="992" w:type="dxa"/>
          </w:tcPr>
          <w:p w:rsidR="0087637D" w:rsidRPr="0066097B" w:rsidRDefault="00014C16" w:rsidP="008F6C40">
            <w:pPr>
              <w:pStyle w:val="Zawartotabeli"/>
              <w:jc w:val="both"/>
              <w:rPr>
                <w:sz w:val="20"/>
              </w:rPr>
            </w:pPr>
            <w:r w:rsidRPr="0066097B">
              <w:rPr>
                <w:sz w:val="20"/>
              </w:rPr>
              <w:t>1op.</w:t>
            </w:r>
          </w:p>
          <w:p w:rsidR="00014C16" w:rsidRPr="0066097B" w:rsidRDefault="00855BBC" w:rsidP="008F6C40">
            <w:pPr>
              <w:pStyle w:val="Zawartotabeli"/>
              <w:jc w:val="both"/>
              <w:rPr>
                <w:sz w:val="20"/>
              </w:rPr>
            </w:pPr>
            <w:r w:rsidRPr="0066097B">
              <w:rPr>
                <w:sz w:val="20"/>
              </w:rPr>
              <w:t>po</w:t>
            </w:r>
          </w:p>
          <w:p w:rsidR="00014C16" w:rsidRPr="0066097B" w:rsidRDefault="00014C16" w:rsidP="008F6C40">
            <w:pPr>
              <w:pStyle w:val="Zawartotabeli"/>
              <w:jc w:val="both"/>
              <w:rPr>
                <w:sz w:val="20"/>
              </w:rPr>
            </w:pPr>
            <w:r w:rsidRPr="0066097B">
              <w:rPr>
                <w:sz w:val="20"/>
              </w:rPr>
              <w:t>100 sztuk</w:t>
            </w:r>
          </w:p>
        </w:tc>
        <w:tc>
          <w:tcPr>
            <w:tcW w:w="709" w:type="dxa"/>
          </w:tcPr>
          <w:p w:rsidR="0087637D" w:rsidRPr="0066097B" w:rsidRDefault="00ED686C" w:rsidP="008F6C40">
            <w:pPr>
              <w:pStyle w:val="Zawartotabeli"/>
              <w:jc w:val="both"/>
              <w:rPr>
                <w:sz w:val="20"/>
              </w:rPr>
            </w:pPr>
            <w:r w:rsidRPr="0066097B">
              <w:rPr>
                <w:sz w:val="20"/>
              </w:rPr>
              <w:t>4000</w:t>
            </w:r>
            <w:r w:rsidR="0087637D" w:rsidRPr="0066097B">
              <w:rPr>
                <w:sz w:val="20"/>
              </w:rPr>
              <w:t xml:space="preserve"> </w:t>
            </w:r>
            <w:r w:rsidR="00442DF0" w:rsidRPr="0066097B">
              <w:rPr>
                <w:sz w:val="20"/>
              </w:rPr>
              <w:t>op</w:t>
            </w:r>
          </w:p>
        </w:tc>
        <w:tc>
          <w:tcPr>
            <w:tcW w:w="983" w:type="dxa"/>
          </w:tcPr>
          <w:p w:rsidR="0087637D" w:rsidRPr="0066097B" w:rsidRDefault="0087637D" w:rsidP="008F6C40">
            <w:pPr>
              <w:pStyle w:val="Zawartotabeli"/>
              <w:jc w:val="both"/>
              <w:rPr>
                <w:sz w:val="20"/>
              </w:rPr>
            </w:pPr>
          </w:p>
        </w:tc>
        <w:tc>
          <w:tcPr>
            <w:tcW w:w="1260" w:type="dxa"/>
          </w:tcPr>
          <w:p w:rsidR="0087637D" w:rsidRPr="0066097B" w:rsidRDefault="0087637D" w:rsidP="008F6C40">
            <w:pPr>
              <w:pStyle w:val="Zawartotabeli"/>
              <w:jc w:val="both"/>
              <w:rPr>
                <w:sz w:val="20"/>
              </w:rPr>
            </w:pPr>
          </w:p>
        </w:tc>
        <w:tc>
          <w:tcPr>
            <w:tcW w:w="1080" w:type="dxa"/>
          </w:tcPr>
          <w:p w:rsidR="0087637D" w:rsidRPr="0066097B" w:rsidRDefault="0087637D" w:rsidP="008F6C40">
            <w:pPr>
              <w:pStyle w:val="Zawartotabeli"/>
              <w:jc w:val="both"/>
              <w:rPr>
                <w:sz w:val="20"/>
              </w:rPr>
            </w:pPr>
          </w:p>
        </w:tc>
        <w:tc>
          <w:tcPr>
            <w:tcW w:w="1080" w:type="dxa"/>
          </w:tcPr>
          <w:p w:rsidR="0087637D" w:rsidRPr="0066097B" w:rsidRDefault="0087637D" w:rsidP="008F6C40">
            <w:pPr>
              <w:pStyle w:val="Zawartotabeli"/>
              <w:jc w:val="both"/>
              <w:rPr>
                <w:sz w:val="20"/>
              </w:rPr>
            </w:pPr>
          </w:p>
        </w:tc>
        <w:tc>
          <w:tcPr>
            <w:tcW w:w="1080" w:type="dxa"/>
          </w:tcPr>
          <w:p w:rsidR="0087637D" w:rsidRPr="0066097B" w:rsidRDefault="0087637D" w:rsidP="008F6C40">
            <w:pPr>
              <w:pStyle w:val="Zawartotabeli"/>
              <w:jc w:val="both"/>
              <w:rPr>
                <w:sz w:val="20"/>
              </w:rPr>
            </w:pPr>
          </w:p>
        </w:tc>
      </w:tr>
    </w:tbl>
    <w:p w:rsidR="0087637D" w:rsidRPr="0066097B" w:rsidRDefault="0087637D" w:rsidP="008F6C40">
      <w:pPr>
        <w:jc w:val="both"/>
        <w:rPr>
          <w:b/>
          <w:sz w:val="20"/>
          <w:szCs w:val="20"/>
        </w:rPr>
      </w:pPr>
      <w:r w:rsidRPr="0066097B">
        <w:rPr>
          <w:b/>
          <w:sz w:val="20"/>
          <w:szCs w:val="20"/>
        </w:rPr>
        <w:t>Wartość ogółem netto ……………………</w:t>
      </w:r>
    </w:p>
    <w:p w:rsidR="0087637D" w:rsidRPr="0066097B" w:rsidRDefault="00C943F9" w:rsidP="008F6C40">
      <w:pPr>
        <w:jc w:val="both"/>
        <w:rPr>
          <w:b/>
          <w:sz w:val="20"/>
          <w:szCs w:val="20"/>
        </w:rPr>
      </w:pPr>
      <w:r w:rsidRPr="0066097B">
        <w:rPr>
          <w:b/>
          <w:sz w:val="20"/>
          <w:szCs w:val="20"/>
        </w:rPr>
        <w:t xml:space="preserve">             STAWKA VAT ......................</w:t>
      </w:r>
    </w:p>
    <w:p w:rsidR="00FD48CD" w:rsidRPr="0066097B" w:rsidRDefault="0087637D" w:rsidP="008F6C40">
      <w:pPr>
        <w:jc w:val="both"/>
        <w:rPr>
          <w:b/>
          <w:sz w:val="20"/>
          <w:szCs w:val="20"/>
        </w:rPr>
      </w:pPr>
      <w:r w:rsidRPr="0066097B">
        <w:rPr>
          <w:b/>
          <w:sz w:val="20"/>
          <w:szCs w:val="20"/>
        </w:rPr>
        <w:t xml:space="preserve"> </w:t>
      </w:r>
      <w:r w:rsidR="0054282B" w:rsidRPr="0066097B">
        <w:rPr>
          <w:b/>
          <w:sz w:val="20"/>
          <w:szCs w:val="20"/>
        </w:rPr>
        <w:t>Wartość ogółem</w:t>
      </w:r>
      <w:r w:rsidR="00FD48CD" w:rsidRPr="0066097B">
        <w:rPr>
          <w:b/>
          <w:sz w:val="20"/>
          <w:szCs w:val="20"/>
        </w:rPr>
        <w:t xml:space="preserve"> brutto.....................</w:t>
      </w:r>
    </w:p>
    <w:p w:rsidR="00B4026F" w:rsidRPr="0066097B" w:rsidRDefault="00B4026F" w:rsidP="008F6C40">
      <w:pPr>
        <w:pStyle w:val="Standard"/>
        <w:jc w:val="both"/>
        <w:rPr>
          <w:b/>
          <w:sz w:val="20"/>
        </w:rPr>
      </w:pPr>
    </w:p>
    <w:p w:rsidR="00B4026F" w:rsidRDefault="00B4026F"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302A4" w:rsidRDefault="008302A4" w:rsidP="008F6C40">
      <w:pPr>
        <w:pStyle w:val="Standard"/>
        <w:jc w:val="both"/>
        <w:rPr>
          <w:b/>
          <w:sz w:val="20"/>
        </w:rPr>
      </w:pPr>
    </w:p>
    <w:p w:rsidR="00807FD9" w:rsidRDefault="00807FD9" w:rsidP="008F6C40">
      <w:pPr>
        <w:pStyle w:val="Standard"/>
        <w:jc w:val="both"/>
        <w:rPr>
          <w:b/>
          <w:sz w:val="20"/>
        </w:rPr>
      </w:pPr>
    </w:p>
    <w:p w:rsidR="00807FD9" w:rsidRDefault="00807FD9" w:rsidP="008F6C40">
      <w:pPr>
        <w:pStyle w:val="Standard"/>
        <w:jc w:val="both"/>
        <w:rPr>
          <w:b/>
          <w:sz w:val="20"/>
        </w:rPr>
      </w:pPr>
    </w:p>
    <w:p w:rsidR="00807FD9" w:rsidRDefault="00807FD9" w:rsidP="008F6C40">
      <w:pPr>
        <w:pStyle w:val="Standard"/>
        <w:jc w:val="both"/>
        <w:rPr>
          <w:b/>
          <w:sz w:val="20"/>
        </w:rPr>
      </w:pPr>
    </w:p>
    <w:p w:rsidR="008302A4" w:rsidRPr="0066097B" w:rsidRDefault="008302A4" w:rsidP="008F6C40">
      <w:pPr>
        <w:pStyle w:val="Standard"/>
        <w:jc w:val="both"/>
        <w:rPr>
          <w:b/>
          <w:sz w:val="20"/>
        </w:rPr>
      </w:pPr>
    </w:p>
    <w:p w:rsidR="00B4026F" w:rsidRPr="0066097B" w:rsidRDefault="00B4026F" w:rsidP="008F6C40">
      <w:pPr>
        <w:pStyle w:val="Standard"/>
        <w:jc w:val="both"/>
        <w:rPr>
          <w:b/>
          <w:sz w:val="20"/>
        </w:rPr>
      </w:pPr>
    </w:p>
    <w:p w:rsidR="00B4026F" w:rsidRPr="0066097B" w:rsidRDefault="00B4026F" w:rsidP="008F6C40">
      <w:pPr>
        <w:jc w:val="both"/>
        <w:rPr>
          <w:b/>
          <w:sz w:val="20"/>
          <w:szCs w:val="20"/>
        </w:rPr>
      </w:pPr>
    </w:p>
    <w:p w:rsidR="00FD48CD" w:rsidRPr="0066097B" w:rsidRDefault="0020668B" w:rsidP="0020668B">
      <w:pPr>
        <w:jc w:val="both"/>
        <w:rPr>
          <w:b/>
          <w:sz w:val="20"/>
          <w:szCs w:val="20"/>
        </w:rPr>
      </w:pPr>
      <w:r>
        <w:rPr>
          <w:b/>
          <w:sz w:val="20"/>
          <w:szCs w:val="20"/>
        </w:rPr>
        <w:t xml:space="preserve"> Pakiet Nr 5</w:t>
      </w:r>
      <w:r w:rsidR="00FD48CD" w:rsidRPr="0066097B">
        <w:rPr>
          <w:b/>
          <w:sz w:val="20"/>
          <w:szCs w:val="20"/>
        </w:rPr>
        <w:t xml:space="preserve"> – Worki foliowe</w:t>
      </w:r>
    </w:p>
    <w:tbl>
      <w:tblPr>
        <w:tblW w:w="0" w:type="auto"/>
        <w:tblInd w:w="8" w:type="dxa"/>
        <w:tblCellMar>
          <w:left w:w="0" w:type="dxa"/>
          <w:right w:w="0" w:type="dxa"/>
        </w:tblCellMar>
        <w:tblLook w:val="0000"/>
      </w:tblPr>
      <w:tblGrid>
        <w:gridCol w:w="405"/>
        <w:gridCol w:w="2327"/>
        <w:gridCol w:w="704"/>
        <w:gridCol w:w="611"/>
        <w:gridCol w:w="867"/>
        <w:gridCol w:w="935"/>
        <w:gridCol w:w="960"/>
        <w:gridCol w:w="1087"/>
        <w:gridCol w:w="1184"/>
      </w:tblGrid>
      <w:tr w:rsidR="00FD48CD" w:rsidRPr="0066097B" w:rsidTr="000F625B">
        <w:trPr>
          <w:tblHeader/>
        </w:trPr>
        <w:tc>
          <w:tcPr>
            <w:tcW w:w="405" w:type="dxa"/>
            <w:tcBorders>
              <w:top w:val="single" w:sz="6" w:space="0" w:color="000000"/>
              <w:left w:val="single" w:sz="6" w:space="0" w:color="000000"/>
              <w:bottom w:val="single" w:sz="6" w:space="0" w:color="000000"/>
            </w:tcBorders>
          </w:tcPr>
          <w:p w:rsidR="00FD48CD" w:rsidRPr="0066097B" w:rsidRDefault="00FD48CD" w:rsidP="008F6C40">
            <w:pPr>
              <w:pStyle w:val="Tytutabeli0"/>
              <w:spacing w:after="0"/>
              <w:jc w:val="both"/>
              <w:rPr>
                <w:sz w:val="20"/>
                <w:szCs w:val="20"/>
              </w:rPr>
            </w:pPr>
            <w:r w:rsidRPr="0066097B">
              <w:rPr>
                <w:sz w:val="20"/>
                <w:szCs w:val="20"/>
              </w:rPr>
              <w:t>L/p</w:t>
            </w:r>
          </w:p>
        </w:tc>
        <w:tc>
          <w:tcPr>
            <w:tcW w:w="2327" w:type="dxa"/>
            <w:tcBorders>
              <w:top w:val="single" w:sz="6" w:space="0" w:color="000000"/>
              <w:left w:val="single" w:sz="6" w:space="0" w:color="000000"/>
              <w:bottom w:val="single" w:sz="6" w:space="0" w:color="000000"/>
            </w:tcBorders>
          </w:tcPr>
          <w:p w:rsidR="00FD48CD" w:rsidRPr="0066097B" w:rsidRDefault="00FD48CD" w:rsidP="008F6C40">
            <w:pPr>
              <w:pStyle w:val="Tytutabeli0"/>
              <w:spacing w:after="0"/>
              <w:jc w:val="both"/>
              <w:rPr>
                <w:sz w:val="20"/>
                <w:szCs w:val="20"/>
              </w:rPr>
            </w:pPr>
            <w:r w:rsidRPr="0066097B">
              <w:rPr>
                <w:sz w:val="20"/>
                <w:szCs w:val="20"/>
              </w:rPr>
              <w:t>Artykuł</w:t>
            </w:r>
          </w:p>
        </w:tc>
        <w:tc>
          <w:tcPr>
            <w:tcW w:w="704" w:type="dxa"/>
            <w:tcBorders>
              <w:top w:val="single" w:sz="6" w:space="0" w:color="000000"/>
              <w:left w:val="single" w:sz="6" w:space="0" w:color="000000"/>
              <w:bottom w:val="single" w:sz="6" w:space="0" w:color="000000"/>
            </w:tcBorders>
          </w:tcPr>
          <w:p w:rsidR="00FD48CD" w:rsidRPr="0066097B" w:rsidRDefault="00FD48CD" w:rsidP="008F6C40">
            <w:pPr>
              <w:pStyle w:val="Tytutabeli0"/>
              <w:spacing w:after="0"/>
              <w:jc w:val="both"/>
              <w:rPr>
                <w:sz w:val="20"/>
                <w:szCs w:val="20"/>
              </w:rPr>
            </w:pPr>
            <w:r w:rsidRPr="0066097B">
              <w:rPr>
                <w:sz w:val="20"/>
                <w:szCs w:val="20"/>
              </w:rPr>
              <w:t>Rozm.</w:t>
            </w:r>
          </w:p>
        </w:tc>
        <w:tc>
          <w:tcPr>
            <w:tcW w:w="611" w:type="dxa"/>
            <w:tcBorders>
              <w:top w:val="single" w:sz="6" w:space="0" w:color="000000"/>
              <w:left w:val="single" w:sz="6" w:space="0" w:color="000000"/>
              <w:bottom w:val="single" w:sz="6" w:space="0" w:color="000000"/>
            </w:tcBorders>
          </w:tcPr>
          <w:p w:rsidR="00FD48CD" w:rsidRPr="0066097B" w:rsidRDefault="00FD48CD" w:rsidP="008F6C40">
            <w:pPr>
              <w:pStyle w:val="Tytutabeli0"/>
              <w:spacing w:after="0"/>
              <w:jc w:val="both"/>
              <w:rPr>
                <w:sz w:val="20"/>
                <w:szCs w:val="20"/>
              </w:rPr>
            </w:pPr>
            <w:r w:rsidRPr="0066097B">
              <w:rPr>
                <w:sz w:val="20"/>
                <w:szCs w:val="20"/>
              </w:rPr>
              <w:t xml:space="preserve">J/m </w:t>
            </w:r>
          </w:p>
        </w:tc>
        <w:tc>
          <w:tcPr>
            <w:tcW w:w="867" w:type="dxa"/>
            <w:tcBorders>
              <w:top w:val="single" w:sz="6" w:space="0" w:color="000000"/>
              <w:left w:val="single" w:sz="6" w:space="0" w:color="000000"/>
              <w:bottom w:val="single" w:sz="6" w:space="0" w:color="000000"/>
            </w:tcBorders>
          </w:tcPr>
          <w:p w:rsidR="00FD48CD" w:rsidRPr="0066097B" w:rsidRDefault="00FD48CD" w:rsidP="008F6C40">
            <w:pPr>
              <w:pStyle w:val="Tytutabeli0"/>
              <w:spacing w:after="0"/>
              <w:jc w:val="both"/>
              <w:rPr>
                <w:sz w:val="20"/>
                <w:szCs w:val="20"/>
              </w:rPr>
            </w:pPr>
            <w:r w:rsidRPr="0066097B">
              <w:rPr>
                <w:sz w:val="20"/>
                <w:szCs w:val="20"/>
              </w:rPr>
              <w:t>Ilość</w:t>
            </w:r>
          </w:p>
        </w:tc>
        <w:tc>
          <w:tcPr>
            <w:tcW w:w="935" w:type="dxa"/>
            <w:tcBorders>
              <w:top w:val="single" w:sz="6" w:space="0" w:color="000000"/>
              <w:left w:val="single" w:sz="6" w:space="0" w:color="000000"/>
              <w:bottom w:val="single" w:sz="6" w:space="0" w:color="000000"/>
            </w:tcBorders>
          </w:tcPr>
          <w:p w:rsidR="00FD48CD" w:rsidRPr="0066097B" w:rsidRDefault="00FD48CD" w:rsidP="008F6C40">
            <w:pPr>
              <w:pStyle w:val="Tytutabeli0"/>
              <w:jc w:val="both"/>
              <w:rPr>
                <w:sz w:val="20"/>
                <w:szCs w:val="20"/>
              </w:rPr>
            </w:pPr>
            <w:r w:rsidRPr="0066097B">
              <w:rPr>
                <w:sz w:val="20"/>
                <w:szCs w:val="20"/>
              </w:rPr>
              <w:t>Cena jdn</w:t>
            </w:r>
          </w:p>
          <w:p w:rsidR="00FD48CD" w:rsidRPr="0066097B" w:rsidRDefault="00FD48CD" w:rsidP="008F6C40">
            <w:pPr>
              <w:pStyle w:val="Tytutabeli0"/>
              <w:spacing w:after="0"/>
              <w:jc w:val="both"/>
              <w:rPr>
                <w:sz w:val="20"/>
                <w:szCs w:val="20"/>
              </w:rPr>
            </w:pPr>
            <w:r w:rsidRPr="0066097B">
              <w:rPr>
                <w:sz w:val="20"/>
                <w:szCs w:val="20"/>
              </w:rPr>
              <w:t>Netto</w:t>
            </w:r>
          </w:p>
          <w:p w:rsidR="00FD48CD" w:rsidRPr="0066097B" w:rsidRDefault="00FD48CD" w:rsidP="008F6C40">
            <w:pPr>
              <w:pStyle w:val="Tytutabeli0"/>
              <w:spacing w:after="0"/>
              <w:jc w:val="both"/>
              <w:rPr>
                <w:sz w:val="20"/>
                <w:szCs w:val="20"/>
              </w:rPr>
            </w:pPr>
            <w:r w:rsidRPr="0066097B">
              <w:rPr>
                <w:sz w:val="20"/>
                <w:szCs w:val="20"/>
              </w:rPr>
              <w:t>za 1op</w:t>
            </w:r>
          </w:p>
        </w:tc>
        <w:tc>
          <w:tcPr>
            <w:tcW w:w="960" w:type="dxa"/>
            <w:tcBorders>
              <w:top w:val="single" w:sz="6" w:space="0" w:color="000000"/>
              <w:left w:val="single" w:sz="6" w:space="0" w:color="000000"/>
              <w:bottom w:val="single" w:sz="6" w:space="0" w:color="000000"/>
            </w:tcBorders>
          </w:tcPr>
          <w:p w:rsidR="00FD48CD" w:rsidRPr="0066097B" w:rsidRDefault="00FD48CD" w:rsidP="008F6C40">
            <w:pPr>
              <w:pStyle w:val="Tytutabeli0"/>
              <w:jc w:val="both"/>
              <w:rPr>
                <w:sz w:val="20"/>
                <w:szCs w:val="20"/>
              </w:rPr>
            </w:pPr>
            <w:r w:rsidRPr="0066097B">
              <w:rPr>
                <w:sz w:val="20"/>
                <w:szCs w:val="20"/>
              </w:rPr>
              <w:t>Cena jdn</w:t>
            </w:r>
          </w:p>
          <w:p w:rsidR="00FD48CD" w:rsidRPr="0066097B" w:rsidRDefault="00FD48CD" w:rsidP="008F6C40">
            <w:pPr>
              <w:pStyle w:val="Tytutabeli0"/>
              <w:spacing w:after="0"/>
              <w:jc w:val="both"/>
              <w:rPr>
                <w:sz w:val="20"/>
                <w:szCs w:val="20"/>
              </w:rPr>
            </w:pPr>
            <w:r w:rsidRPr="0066097B">
              <w:rPr>
                <w:sz w:val="20"/>
                <w:szCs w:val="20"/>
              </w:rPr>
              <w:t>Brutto</w:t>
            </w:r>
          </w:p>
          <w:p w:rsidR="00FD48CD" w:rsidRPr="0066097B" w:rsidRDefault="00FD48CD" w:rsidP="008F6C40">
            <w:pPr>
              <w:pStyle w:val="Tytutabeli0"/>
              <w:spacing w:after="0"/>
              <w:jc w:val="both"/>
              <w:rPr>
                <w:sz w:val="20"/>
                <w:szCs w:val="20"/>
              </w:rPr>
            </w:pPr>
            <w:r w:rsidRPr="0066097B">
              <w:rPr>
                <w:sz w:val="20"/>
                <w:szCs w:val="20"/>
              </w:rPr>
              <w:t>za 1 op</w:t>
            </w:r>
          </w:p>
        </w:tc>
        <w:tc>
          <w:tcPr>
            <w:tcW w:w="1087" w:type="dxa"/>
            <w:tcBorders>
              <w:top w:val="single" w:sz="6" w:space="0" w:color="000000"/>
              <w:left w:val="single" w:sz="6" w:space="0" w:color="000000"/>
              <w:bottom w:val="single" w:sz="6" w:space="0" w:color="000000"/>
            </w:tcBorders>
          </w:tcPr>
          <w:p w:rsidR="00FD48CD" w:rsidRPr="0066097B" w:rsidRDefault="00FD48CD" w:rsidP="008F6C40">
            <w:pPr>
              <w:pStyle w:val="Tytutabeli0"/>
              <w:spacing w:after="0"/>
              <w:jc w:val="both"/>
              <w:rPr>
                <w:sz w:val="20"/>
                <w:szCs w:val="20"/>
              </w:rPr>
            </w:pPr>
            <w:r w:rsidRPr="0066097B">
              <w:rPr>
                <w:sz w:val="20"/>
                <w:szCs w:val="20"/>
              </w:rPr>
              <w:t>Wartość netto</w:t>
            </w:r>
          </w:p>
        </w:tc>
        <w:tc>
          <w:tcPr>
            <w:tcW w:w="1184" w:type="dxa"/>
            <w:tcBorders>
              <w:top w:val="single" w:sz="6" w:space="0" w:color="000000"/>
              <w:left w:val="single" w:sz="6" w:space="0" w:color="000000"/>
              <w:bottom w:val="single" w:sz="6" w:space="0" w:color="000000"/>
              <w:right w:val="single" w:sz="6" w:space="0" w:color="000000"/>
            </w:tcBorders>
          </w:tcPr>
          <w:p w:rsidR="00FD48CD" w:rsidRPr="0066097B" w:rsidRDefault="00FD48CD" w:rsidP="008F6C40">
            <w:pPr>
              <w:pStyle w:val="Tytutabeli0"/>
              <w:spacing w:after="0"/>
              <w:jc w:val="both"/>
              <w:rPr>
                <w:sz w:val="20"/>
                <w:szCs w:val="20"/>
              </w:rPr>
            </w:pPr>
            <w:r w:rsidRPr="0066097B">
              <w:rPr>
                <w:sz w:val="20"/>
                <w:szCs w:val="20"/>
              </w:rPr>
              <w:t>Wartość brutto</w:t>
            </w:r>
          </w:p>
        </w:tc>
      </w:tr>
      <w:tr w:rsidR="00FD48CD" w:rsidRPr="0066097B" w:rsidTr="000F625B">
        <w:trPr>
          <w:trHeight w:val="703"/>
        </w:trPr>
        <w:tc>
          <w:tcPr>
            <w:tcW w:w="40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1.</w:t>
            </w:r>
          </w:p>
        </w:tc>
        <w:tc>
          <w:tcPr>
            <w:tcW w:w="232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Worki czarne grubość folii minimum 0,03mm</w:t>
            </w:r>
          </w:p>
        </w:tc>
        <w:tc>
          <w:tcPr>
            <w:tcW w:w="704" w:type="dxa"/>
            <w:tcBorders>
              <w:left w:val="single" w:sz="6" w:space="0" w:color="000000"/>
              <w:bottom w:val="single" w:sz="6" w:space="0" w:color="000000"/>
            </w:tcBorders>
          </w:tcPr>
          <w:p w:rsidR="00FD48CD" w:rsidRPr="0066097B" w:rsidRDefault="00FD48CD" w:rsidP="008F6C40">
            <w:pPr>
              <w:pStyle w:val="Zawartotabeli0"/>
              <w:spacing w:after="0"/>
              <w:jc w:val="both"/>
              <w:rPr>
                <w:b/>
                <w:sz w:val="20"/>
              </w:rPr>
            </w:pPr>
            <w:smartTag w:uri="urn:schemas-microsoft-com:office:smarttags" w:element="metricconverter">
              <w:smartTagPr>
                <w:attr w:name="ProductID" w:val="20 litr"/>
              </w:smartTagPr>
              <w:r w:rsidRPr="0066097B">
                <w:rPr>
                  <w:b/>
                  <w:sz w:val="20"/>
                </w:rPr>
                <w:t>20 litr</w:t>
              </w:r>
            </w:smartTag>
            <w:r w:rsidRPr="0066097B">
              <w:rPr>
                <w:b/>
                <w:sz w:val="20"/>
              </w:rPr>
              <w:t>.</w:t>
            </w:r>
          </w:p>
          <w:p w:rsidR="00FD48CD" w:rsidRPr="0066097B" w:rsidRDefault="00FD48CD" w:rsidP="008F6C40">
            <w:pPr>
              <w:pStyle w:val="Zawartotabeli0"/>
              <w:spacing w:after="0"/>
              <w:jc w:val="both"/>
              <w:rPr>
                <w:b/>
                <w:sz w:val="20"/>
              </w:rPr>
            </w:pPr>
            <w:r w:rsidRPr="0066097B">
              <w:rPr>
                <w:b/>
                <w:sz w:val="20"/>
              </w:rPr>
              <w:t xml:space="preserve">1op </w:t>
            </w:r>
            <w:r w:rsidRPr="0066097B">
              <w:rPr>
                <w:b/>
                <w:sz w:val="20"/>
              </w:rPr>
              <w:br/>
              <w:t>a 50szt.</w:t>
            </w:r>
          </w:p>
        </w:tc>
        <w:tc>
          <w:tcPr>
            <w:tcW w:w="611"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szt</w:t>
            </w:r>
          </w:p>
        </w:tc>
        <w:tc>
          <w:tcPr>
            <w:tcW w:w="867" w:type="dxa"/>
            <w:tcBorders>
              <w:left w:val="single" w:sz="6" w:space="0" w:color="000000"/>
              <w:bottom w:val="single" w:sz="6" w:space="0" w:color="000000"/>
            </w:tcBorders>
          </w:tcPr>
          <w:p w:rsidR="00FD48CD" w:rsidRPr="0066097B" w:rsidRDefault="00ED686C" w:rsidP="008F6C40">
            <w:pPr>
              <w:pStyle w:val="Zawartotabeli0"/>
              <w:spacing w:after="0"/>
              <w:jc w:val="both"/>
              <w:rPr>
                <w:sz w:val="20"/>
              </w:rPr>
            </w:pPr>
            <w:r w:rsidRPr="0066097B">
              <w:rPr>
                <w:sz w:val="20"/>
              </w:rPr>
              <w:t xml:space="preserve"> 100</w:t>
            </w:r>
            <w:r w:rsidR="00FD48CD" w:rsidRPr="0066097B">
              <w:rPr>
                <w:sz w:val="20"/>
              </w:rPr>
              <w:t>.000</w:t>
            </w:r>
          </w:p>
        </w:tc>
        <w:tc>
          <w:tcPr>
            <w:tcW w:w="93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960"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08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184" w:type="dxa"/>
            <w:tcBorders>
              <w:left w:val="single" w:sz="6" w:space="0" w:color="000000"/>
              <w:bottom w:val="single" w:sz="6" w:space="0" w:color="000000"/>
              <w:right w:val="single" w:sz="6" w:space="0" w:color="000000"/>
            </w:tcBorders>
          </w:tcPr>
          <w:p w:rsidR="00FD48CD" w:rsidRPr="0066097B" w:rsidRDefault="00FD48CD" w:rsidP="008F6C40">
            <w:pPr>
              <w:pStyle w:val="Zawartotabeli0"/>
              <w:spacing w:after="0"/>
              <w:jc w:val="both"/>
              <w:rPr>
                <w:sz w:val="20"/>
              </w:rPr>
            </w:pPr>
          </w:p>
        </w:tc>
      </w:tr>
      <w:tr w:rsidR="00FD48CD" w:rsidRPr="0066097B" w:rsidTr="000F625B">
        <w:tc>
          <w:tcPr>
            <w:tcW w:w="40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2.</w:t>
            </w:r>
          </w:p>
        </w:tc>
        <w:tc>
          <w:tcPr>
            <w:tcW w:w="232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Worki czerwone grubość folii minimum </w:t>
            </w:r>
            <w:smartTag w:uri="urn:schemas-microsoft-com:office:smarttags" w:element="metricconverter">
              <w:smartTagPr>
                <w:attr w:name="ProductID" w:val="0,03 mm"/>
              </w:smartTagPr>
              <w:r w:rsidRPr="0066097B">
                <w:rPr>
                  <w:sz w:val="20"/>
                </w:rPr>
                <w:t>0,03 mm</w:t>
              </w:r>
            </w:smartTag>
          </w:p>
        </w:tc>
        <w:tc>
          <w:tcPr>
            <w:tcW w:w="704" w:type="dxa"/>
            <w:tcBorders>
              <w:left w:val="single" w:sz="6" w:space="0" w:color="000000"/>
              <w:bottom w:val="single" w:sz="6" w:space="0" w:color="000000"/>
            </w:tcBorders>
          </w:tcPr>
          <w:p w:rsidR="00FD48CD" w:rsidRPr="0066097B" w:rsidRDefault="00FD48CD" w:rsidP="008F6C40">
            <w:pPr>
              <w:pStyle w:val="Zawartotabeli0"/>
              <w:spacing w:after="0"/>
              <w:jc w:val="both"/>
              <w:rPr>
                <w:b/>
                <w:sz w:val="20"/>
              </w:rPr>
            </w:pPr>
            <w:smartTag w:uri="urn:schemas-microsoft-com:office:smarttags" w:element="metricconverter">
              <w:smartTagPr>
                <w:attr w:name="ProductID" w:val="20 litr"/>
              </w:smartTagPr>
              <w:r w:rsidRPr="0066097B">
                <w:rPr>
                  <w:b/>
                  <w:sz w:val="20"/>
                </w:rPr>
                <w:t>20 litr</w:t>
              </w:r>
            </w:smartTag>
          </w:p>
          <w:p w:rsidR="00FD48CD" w:rsidRPr="0066097B" w:rsidRDefault="00FD48CD" w:rsidP="008F6C40">
            <w:pPr>
              <w:pStyle w:val="Zawartotabeli0"/>
              <w:spacing w:after="0"/>
              <w:jc w:val="both"/>
              <w:rPr>
                <w:b/>
                <w:sz w:val="20"/>
              </w:rPr>
            </w:pPr>
            <w:r w:rsidRPr="0066097B">
              <w:rPr>
                <w:b/>
                <w:sz w:val="20"/>
              </w:rPr>
              <w:t xml:space="preserve">1op </w:t>
            </w:r>
            <w:r w:rsidRPr="0066097B">
              <w:rPr>
                <w:b/>
                <w:sz w:val="20"/>
              </w:rPr>
              <w:br/>
              <w:t>a 50szt</w:t>
            </w:r>
          </w:p>
        </w:tc>
        <w:tc>
          <w:tcPr>
            <w:tcW w:w="611"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szt</w:t>
            </w:r>
          </w:p>
        </w:tc>
        <w:tc>
          <w:tcPr>
            <w:tcW w:w="867" w:type="dxa"/>
            <w:tcBorders>
              <w:left w:val="single" w:sz="6" w:space="0" w:color="000000"/>
              <w:bottom w:val="single" w:sz="6" w:space="0" w:color="000000"/>
            </w:tcBorders>
          </w:tcPr>
          <w:p w:rsidR="00FD48CD" w:rsidRPr="0066097B" w:rsidRDefault="00ED686C" w:rsidP="008F6C40">
            <w:pPr>
              <w:pStyle w:val="Zawartotabeli0"/>
              <w:spacing w:after="0"/>
              <w:jc w:val="both"/>
              <w:rPr>
                <w:sz w:val="20"/>
              </w:rPr>
            </w:pPr>
            <w:r w:rsidRPr="0066097B">
              <w:rPr>
                <w:sz w:val="20"/>
              </w:rPr>
              <w:t xml:space="preserve"> 70</w:t>
            </w:r>
            <w:r w:rsidR="00FD48CD" w:rsidRPr="0066097B">
              <w:rPr>
                <w:sz w:val="20"/>
              </w:rPr>
              <w:t>.000</w:t>
            </w:r>
          </w:p>
        </w:tc>
        <w:tc>
          <w:tcPr>
            <w:tcW w:w="93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960"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08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184" w:type="dxa"/>
            <w:tcBorders>
              <w:left w:val="single" w:sz="6" w:space="0" w:color="000000"/>
              <w:bottom w:val="single" w:sz="6" w:space="0" w:color="000000"/>
              <w:right w:val="single" w:sz="6" w:space="0" w:color="000000"/>
            </w:tcBorders>
          </w:tcPr>
          <w:p w:rsidR="00FD48CD" w:rsidRPr="0066097B" w:rsidRDefault="00FD48CD" w:rsidP="008F6C40">
            <w:pPr>
              <w:pStyle w:val="Zawartotabeli0"/>
              <w:spacing w:after="0"/>
              <w:jc w:val="both"/>
              <w:rPr>
                <w:sz w:val="20"/>
              </w:rPr>
            </w:pPr>
          </w:p>
        </w:tc>
      </w:tr>
      <w:tr w:rsidR="00FD48CD" w:rsidRPr="0066097B" w:rsidTr="000F625B">
        <w:tc>
          <w:tcPr>
            <w:tcW w:w="40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3.</w:t>
            </w:r>
          </w:p>
        </w:tc>
        <w:tc>
          <w:tcPr>
            <w:tcW w:w="2327" w:type="dxa"/>
            <w:tcBorders>
              <w:left w:val="single" w:sz="6" w:space="0" w:color="000000"/>
              <w:bottom w:val="single" w:sz="6" w:space="0" w:color="000000"/>
            </w:tcBorders>
          </w:tcPr>
          <w:p w:rsidR="00FD48CD" w:rsidRPr="0066097B" w:rsidRDefault="00FD48CD" w:rsidP="008F6C40">
            <w:pPr>
              <w:pStyle w:val="Zawartotabeli0"/>
              <w:jc w:val="both"/>
              <w:rPr>
                <w:sz w:val="20"/>
              </w:rPr>
            </w:pPr>
            <w:r w:rsidRPr="0066097B">
              <w:rPr>
                <w:sz w:val="20"/>
              </w:rPr>
              <w:t>Worki  białe grubość</w:t>
            </w:r>
          </w:p>
          <w:p w:rsidR="00FD48CD" w:rsidRPr="0066097B" w:rsidRDefault="00FD48CD" w:rsidP="008F6C40">
            <w:pPr>
              <w:pStyle w:val="Zawartotabeli0"/>
              <w:spacing w:after="0"/>
              <w:jc w:val="both"/>
              <w:rPr>
                <w:sz w:val="20"/>
              </w:rPr>
            </w:pPr>
            <w:r w:rsidRPr="0066097B">
              <w:rPr>
                <w:sz w:val="20"/>
              </w:rPr>
              <w:t xml:space="preserve"> Folii minimum </w:t>
            </w:r>
            <w:smartTag w:uri="urn:schemas-microsoft-com:office:smarttags" w:element="metricconverter">
              <w:smartTagPr>
                <w:attr w:name="ProductID" w:val="0,03 mm"/>
              </w:smartTagPr>
              <w:r w:rsidRPr="0066097B">
                <w:rPr>
                  <w:sz w:val="20"/>
                </w:rPr>
                <w:t>0,03 mm</w:t>
              </w:r>
            </w:smartTag>
          </w:p>
        </w:tc>
        <w:tc>
          <w:tcPr>
            <w:tcW w:w="704" w:type="dxa"/>
            <w:tcBorders>
              <w:left w:val="single" w:sz="6" w:space="0" w:color="000000"/>
              <w:bottom w:val="single" w:sz="6" w:space="0" w:color="000000"/>
            </w:tcBorders>
          </w:tcPr>
          <w:p w:rsidR="00FD48CD" w:rsidRPr="0066097B" w:rsidRDefault="00FD48CD" w:rsidP="008F6C40">
            <w:pPr>
              <w:pStyle w:val="Zawartotabeli0"/>
              <w:spacing w:after="0"/>
              <w:jc w:val="both"/>
              <w:rPr>
                <w:b/>
                <w:sz w:val="20"/>
              </w:rPr>
            </w:pPr>
            <w:smartTag w:uri="urn:schemas-microsoft-com:office:smarttags" w:element="metricconverter">
              <w:smartTagPr>
                <w:attr w:name="ProductID" w:val="20 litr"/>
              </w:smartTagPr>
              <w:r w:rsidRPr="0066097B">
                <w:rPr>
                  <w:b/>
                  <w:sz w:val="20"/>
                </w:rPr>
                <w:t>20 litr</w:t>
              </w:r>
            </w:smartTag>
          </w:p>
          <w:p w:rsidR="00FD48CD" w:rsidRPr="0066097B" w:rsidRDefault="00FD48CD" w:rsidP="008F6C40">
            <w:pPr>
              <w:pStyle w:val="Zawartotabeli0"/>
              <w:spacing w:after="0"/>
              <w:jc w:val="both"/>
              <w:rPr>
                <w:b/>
                <w:sz w:val="20"/>
              </w:rPr>
            </w:pPr>
            <w:r w:rsidRPr="0066097B">
              <w:rPr>
                <w:b/>
                <w:sz w:val="20"/>
              </w:rPr>
              <w:t xml:space="preserve">1op </w:t>
            </w:r>
            <w:r w:rsidRPr="0066097B">
              <w:rPr>
                <w:b/>
                <w:sz w:val="20"/>
              </w:rPr>
              <w:br/>
              <w:t>a 50szt</w:t>
            </w:r>
          </w:p>
        </w:tc>
        <w:tc>
          <w:tcPr>
            <w:tcW w:w="611"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szt</w:t>
            </w:r>
          </w:p>
        </w:tc>
        <w:tc>
          <w:tcPr>
            <w:tcW w:w="867" w:type="dxa"/>
            <w:tcBorders>
              <w:left w:val="single" w:sz="6" w:space="0" w:color="000000"/>
              <w:bottom w:val="single" w:sz="6" w:space="0" w:color="000000"/>
            </w:tcBorders>
          </w:tcPr>
          <w:p w:rsidR="00FD48CD" w:rsidRPr="0066097B" w:rsidRDefault="00ED686C" w:rsidP="008F6C40">
            <w:pPr>
              <w:pStyle w:val="Zawartotabeli0"/>
              <w:spacing w:after="0"/>
              <w:jc w:val="both"/>
              <w:rPr>
                <w:sz w:val="20"/>
              </w:rPr>
            </w:pPr>
            <w:r w:rsidRPr="0066097B">
              <w:rPr>
                <w:sz w:val="20"/>
              </w:rPr>
              <w:t xml:space="preserve">   80</w:t>
            </w:r>
            <w:r w:rsidR="00FD48CD" w:rsidRPr="0066097B">
              <w:rPr>
                <w:sz w:val="20"/>
              </w:rPr>
              <w:t>00</w:t>
            </w:r>
          </w:p>
        </w:tc>
        <w:tc>
          <w:tcPr>
            <w:tcW w:w="93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960"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08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184" w:type="dxa"/>
            <w:tcBorders>
              <w:left w:val="single" w:sz="6" w:space="0" w:color="000000"/>
              <w:bottom w:val="single" w:sz="6" w:space="0" w:color="000000"/>
              <w:right w:val="single" w:sz="6" w:space="0" w:color="000000"/>
            </w:tcBorders>
          </w:tcPr>
          <w:p w:rsidR="00FD48CD" w:rsidRPr="0066097B" w:rsidRDefault="00FD48CD" w:rsidP="008F6C40">
            <w:pPr>
              <w:pStyle w:val="Zawartotabeli0"/>
              <w:spacing w:after="0"/>
              <w:jc w:val="both"/>
              <w:rPr>
                <w:sz w:val="20"/>
              </w:rPr>
            </w:pPr>
          </w:p>
        </w:tc>
      </w:tr>
      <w:tr w:rsidR="00FD48CD" w:rsidRPr="0066097B" w:rsidTr="000F625B">
        <w:tc>
          <w:tcPr>
            <w:tcW w:w="40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4.</w:t>
            </w:r>
          </w:p>
        </w:tc>
        <w:tc>
          <w:tcPr>
            <w:tcW w:w="232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Worki czarne grubość folii minimum </w:t>
            </w:r>
            <w:smartTag w:uri="urn:schemas-microsoft-com:office:smarttags" w:element="metricconverter">
              <w:smartTagPr>
                <w:attr w:name="ProductID" w:val="0,04 mm"/>
              </w:smartTagPr>
              <w:r w:rsidRPr="0066097B">
                <w:rPr>
                  <w:sz w:val="20"/>
                </w:rPr>
                <w:t>0,04 mm</w:t>
              </w:r>
            </w:smartTag>
          </w:p>
        </w:tc>
        <w:tc>
          <w:tcPr>
            <w:tcW w:w="704" w:type="dxa"/>
            <w:tcBorders>
              <w:left w:val="single" w:sz="6" w:space="0" w:color="000000"/>
              <w:bottom w:val="single" w:sz="6" w:space="0" w:color="000000"/>
            </w:tcBorders>
          </w:tcPr>
          <w:p w:rsidR="00FD48CD" w:rsidRPr="0066097B" w:rsidRDefault="00FD48CD" w:rsidP="008F6C40">
            <w:pPr>
              <w:pStyle w:val="Zawartotabeli0"/>
              <w:spacing w:after="0"/>
              <w:jc w:val="both"/>
              <w:rPr>
                <w:b/>
                <w:sz w:val="20"/>
              </w:rPr>
            </w:pPr>
            <w:smartTag w:uri="urn:schemas-microsoft-com:office:smarttags" w:element="metricconverter">
              <w:smartTagPr>
                <w:attr w:name="ProductID" w:val="120 litr"/>
              </w:smartTagPr>
              <w:r w:rsidRPr="0066097B">
                <w:rPr>
                  <w:b/>
                  <w:sz w:val="20"/>
                </w:rPr>
                <w:t>120 litr</w:t>
              </w:r>
            </w:smartTag>
          </w:p>
          <w:p w:rsidR="00FD48CD" w:rsidRPr="0066097B" w:rsidRDefault="00FD48CD" w:rsidP="008F6C40">
            <w:pPr>
              <w:pStyle w:val="Zawartotabeli0"/>
              <w:spacing w:after="0"/>
              <w:jc w:val="both"/>
              <w:rPr>
                <w:b/>
                <w:sz w:val="20"/>
              </w:rPr>
            </w:pPr>
            <w:r w:rsidRPr="0066097B">
              <w:rPr>
                <w:b/>
                <w:sz w:val="20"/>
              </w:rPr>
              <w:t xml:space="preserve">1op </w:t>
            </w:r>
            <w:r w:rsidRPr="0066097B">
              <w:rPr>
                <w:b/>
                <w:sz w:val="20"/>
              </w:rPr>
              <w:br/>
              <w:t>a 25szt</w:t>
            </w:r>
          </w:p>
        </w:tc>
        <w:tc>
          <w:tcPr>
            <w:tcW w:w="611"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szt</w:t>
            </w:r>
          </w:p>
        </w:tc>
        <w:tc>
          <w:tcPr>
            <w:tcW w:w="867" w:type="dxa"/>
            <w:tcBorders>
              <w:left w:val="single" w:sz="6" w:space="0" w:color="000000"/>
              <w:bottom w:val="single" w:sz="6" w:space="0" w:color="000000"/>
            </w:tcBorders>
          </w:tcPr>
          <w:p w:rsidR="00FD48CD" w:rsidRPr="0066097B" w:rsidRDefault="00ED686C" w:rsidP="008F6C40">
            <w:pPr>
              <w:pStyle w:val="Zawartotabeli0"/>
              <w:spacing w:after="0"/>
              <w:jc w:val="both"/>
              <w:rPr>
                <w:sz w:val="20"/>
              </w:rPr>
            </w:pPr>
            <w:r w:rsidRPr="0066097B">
              <w:rPr>
                <w:sz w:val="20"/>
              </w:rPr>
              <w:t xml:space="preserve"> 70.</w:t>
            </w:r>
            <w:r w:rsidR="00377B97" w:rsidRPr="0066097B">
              <w:rPr>
                <w:sz w:val="20"/>
              </w:rPr>
              <w:t>0</w:t>
            </w:r>
            <w:r w:rsidR="00FD48CD" w:rsidRPr="0066097B">
              <w:rPr>
                <w:sz w:val="20"/>
              </w:rPr>
              <w:t>00</w:t>
            </w:r>
          </w:p>
        </w:tc>
        <w:tc>
          <w:tcPr>
            <w:tcW w:w="93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960"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08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184" w:type="dxa"/>
            <w:tcBorders>
              <w:left w:val="single" w:sz="6" w:space="0" w:color="000000"/>
              <w:bottom w:val="single" w:sz="6" w:space="0" w:color="000000"/>
              <w:right w:val="single" w:sz="6" w:space="0" w:color="000000"/>
            </w:tcBorders>
          </w:tcPr>
          <w:p w:rsidR="00FD48CD" w:rsidRPr="0066097B" w:rsidRDefault="00FD48CD" w:rsidP="008F6C40">
            <w:pPr>
              <w:pStyle w:val="Zawartotabeli0"/>
              <w:spacing w:after="0"/>
              <w:jc w:val="both"/>
              <w:rPr>
                <w:sz w:val="20"/>
              </w:rPr>
            </w:pPr>
          </w:p>
        </w:tc>
      </w:tr>
      <w:tr w:rsidR="00FD48CD" w:rsidRPr="0066097B" w:rsidTr="000F625B">
        <w:tc>
          <w:tcPr>
            <w:tcW w:w="40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5.</w:t>
            </w:r>
          </w:p>
        </w:tc>
        <w:tc>
          <w:tcPr>
            <w:tcW w:w="232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Worki czerwone grubość folii minimum </w:t>
            </w:r>
            <w:smartTag w:uri="urn:schemas-microsoft-com:office:smarttags" w:element="metricconverter">
              <w:smartTagPr>
                <w:attr w:name="ProductID" w:val="0,04 mm"/>
              </w:smartTagPr>
              <w:r w:rsidRPr="0066097B">
                <w:rPr>
                  <w:sz w:val="20"/>
                </w:rPr>
                <w:t>0,04 mm</w:t>
              </w:r>
            </w:smartTag>
          </w:p>
        </w:tc>
        <w:tc>
          <w:tcPr>
            <w:tcW w:w="704" w:type="dxa"/>
            <w:tcBorders>
              <w:left w:val="single" w:sz="6" w:space="0" w:color="000000"/>
              <w:bottom w:val="single" w:sz="6" w:space="0" w:color="000000"/>
            </w:tcBorders>
          </w:tcPr>
          <w:p w:rsidR="00FD48CD" w:rsidRPr="0066097B" w:rsidRDefault="00FD48CD" w:rsidP="008F6C40">
            <w:pPr>
              <w:pStyle w:val="Zawartotabeli0"/>
              <w:spacing w:after="0"/>
              <w:jc w:val="both"/>
              <w:rPr>
                <w:b/>
                <w:sz w:val="20"/>
              </w:rPr>
            </w:pPr>
            <w:smartTag w:uri="urn:schemas-microsoft-com:office:smarttags" w:element="metricconverter">
              <w:smartTagPr>
                <w:attr w:name="ProductID" w:val="120 litr"/>
              </w:smartTagPr>
              <w:r w:rsidRPr="0066097B">
                <w:rPr>
                  <w:b/>
                  <w:sz w:val="20"/>
                </w:rPr>
                <w:t>120 litr</w:t>
              </w:r>
            </w:smartTag>
          </w:p>
          <w:p w:rsidR="00FD48CD" w:rsidRPr="0066097B" w:rsidRDefault="00FD48CD" w:rsidP="008F6C40">
            <w:pPr>
              <w:pStyle w:val="Zawartotabeli0"/>
              <w:spacing w:after="0"/>
              <w:jc w:val="both"/>
              <w:rPr>
                <w:b/>
                <w:sz w:val="20"/>
              </w:rPr>
            </w:pPr>
            <w:r w:rsidRPr="0066097B">
              <w:rPr>
                <w:b/>
                <w:sz w:val="20"/>
              </w:rPr>
              <w:t>1op a 25 szt.</w:t>
            </w:r>
          </w:p>
        </w:tc>
        <w:tc>
          <w:tcPr>
            <w:tcW w:w="611"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r w:rsidRPr="0066097B">
              <w:rPr>
                <w:sz w:val="20"/>
              </w:rPr>
              <w:t xml:space="preserve"> szt</w:t>
            </w:r>
          </w:p>
        </w:tc>
        <w:tc>
          <w:tcPr>
            <w:tcW w:w="867" w:type="dxa"/>
            <w:tcBorders>
              <w:left w:val="single" w:sz="6" w:space="0" w:color="000000"/>
              <w:bottom w:val="single" w:sz="6" w:space="0" w:color="000000"/>
            </w:tcBorders>
          </w:tcPr>
          <w:p w:rsidR="00FD48CD" w:rsidRPr="0066097B" w:rsidRDefault="00ED686C" w:rsidP="008F6C40">
            <w:pPr>
              <w:pStyle w:val="Zawartotabeli0"/>
              <w:spacing w:after="0"/>
              <w:jc w:val="both"/>
              <w:rPr>
                <w:sz w:val="20"/>
              </w:rPr>
            </w:pPr>
            <w:r w:rsidRPr="0066097B">
              <w:rPr>
                <w:sz w:val="20"/>
              </w:rPr>
              <w:t xml:space="preserve">  50</w:t>
            </w:r>
            <w:r w:rsidR="00FD48CD" w:rsidRPr="0066097B">
              <w:rPr>
                <w:sz w:val="20"/>
              </w:rPr>
              <w:t>.000</w:t>
            </w:r>
          </w:p>
        </w:tc>
        <w:tc>
          <w:tcPr>
            <w:tcW w:w="935"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960"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087" w:type="dxa"/>
            <w:tcBorders>
              <w:left w:val="single" w:sz="6" w:space="0" w:color="000000"/>
              <w:bottom w:val="single" w:sz="6" w:space="0" w:color="000000"/>
            </w:tcBorders>
          </w:tcPr>
          <w:p w:rsidR="00FD48CD" w:rsidRPr="0066097B" w:rsidRDefault="00FD48CD" w:rsidP="008F6C40">
            <w:pPr>
              <w:pStyle w:val="Zawartotabeli0"/>
              <w:spacing w:after="0"/>
              <w:jc w:val="both"/>
              <w:rPr>
                <w:sz w:val="20"/>
              </w:rPr>
            </w:pPr>
          </w:p>
        </w:tc>
        <w:tc>
          <w:tcPr>
            <w:tcW w:w="1184" w:type="dxa"/>
            <w:tcBorders>
              <w:left w:val="single" w:sz="6" w:space="0" w:color="000000"/>
              <w:bottom w:val="single" w:sz="6" w:space="0" w:color="000000"/>
              <w:right w:val="single" w:sz="6" w:space="0" w:color="000000"/>
            </w:tcBorders>
          </w:tcPr>
          <w:p w:rsidR="00FD48CD" w:rsidRPr="0066097B" w:rsidRDefault="00FD48CD" w:rsidP="008F6C40">
            <w:pPr>
              <w:pStyle w:val="Zawartotabeli0"/>
              <w:spacing w:after="0"/>
              <w:jc w:val="both"/>
              <w:rPr>
                <w:sz w:val="20"/>
              </w:rPr>
            </w:pPr>
          </w:p>
        </w:tc>
      </w:tr>
      <w:tr w:rsidR="00FD48CD" w:rsidRPr="0066097B" w:rsidTr="000F625B">
        <w:tc>
          <w:tcPr>
            <w:tcW w:w="405" w:type="dxa"/>
            <w:tcBorders>
              <w:left w:val="single" w:sz="6" w:space="0" w:color="000000"/>
              <w:right w:val="single" w:sz="4" w:space="0" w:color="auto"/>
            </w:tcBorders>
          </w:tcPr>
          <w:p w:rsidR="00FD48CD" w:rsidRPr="0066097B" w:rsidRDefault="00FD48CD" w:rsidP="008F6C40">
            <w:pPr>
              <w:pStyle w:val="Zawartotabeli0"/>
              <w:spacing w:after="0"/>
              <w:jc w:val="both"/>
              <w:rPr>
                <w:sz w:val="20"/>
              </w:rPr>
            </w:pPr>
            <w:r w:rsidRPr="0066097B">
              <w:rPr>
                <w:sz w:val="20"/>
              </w:rPr>
              <w:t>6.</w:t>
            </w:r>
          </w:p>
        </w:tc>
        <w:tc>
          <w:tcPr>
            <w:tcW w:w="2327"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r w:rsidRPr="0066097B">
              <w:rPr>
                <w:sz w:val="20"/>
              </w:rPr>
              <w:t xml:space="preserve">Worki niebieskie grubość  folii minimum  </w:t>
            </w:r>
            <w:smartTag w:uri="urn:schemas-microsoft-com:office:smarttags" w:element="metricconverter">
              <w:smartTagPr>
                <w:attr w:name="ProductID" w:val="0,03 mm"/>
              </w:smartTagPr>
              <w:r w:rsidRPr="0066097B">
                <w:rPr>
                  <w:sz w:val="20"/>
                </w:rPr>
                <w:t>0,03 mm</w:t>
              </w:r>
            </w:smartTag>
          </w:p>
        </w:tc>
        <w:tc>
          <w:tcPr>
            <w:tcW w:w="704"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b/>
                <w:sz w:val="20"/>
              </w:rPr>
            </w:pPr>
            <w:smartTag w:uri="urn:schemas-microsoft-com:office:smarttags" w:element="metricconverter">
              <w:smartTagPr>
                <w:attr w:name="ProductID" w:val="20 litr"/>
              </w:smartTagPr>
              <w:r w:rsidRPr="0066097B">
                <w:rPr>
                  <w:b/>
                  <w:sz w:val="20"/>
                </w:rPr>
                <w:t>20 litr</w:t>
              </w:r>
            </w:smartTag>
          </w:p>
          <w:p w:rsidR="00FD48CD" w:rsidRPr="0066097B" w:rsidRDefault="00FD48CD" w:rsidP="008F6C40">
            <w:pPr>
              <w:pStyle w:val="Zawartotabeli0"/>
              <w:spacing w:after="0"/>
              <w:jc w:val="both"/>
              <w:rPr>
                <w:b/>
                <w:sz w:val="20"/>
              </w:rPr>
            </w:pPr>
            <w:r w:rsidRPr="0066097B">
              <w:rPr>
                <w:b/>
                <w:sz w:val="20"/>
              </w:rPr>
              <w:t xml:space="preserve">1op </w:t>
            </w:r>
            <w:r w:rsidRPr="0066097B">
              <w:rPr>
                <w:b/>
                <w:sz w:val="20"/>
              </w:rPr>
              <w:br/>
              <w:t>a 50szt</w:t>
            </w:r>
          </w:p>
        </w:tc>
        <w:tc>
          <w:tcPr>
            <w:tcW w:w="611"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r w:rsidRPr="0066097B">
              <w:rPr>
                <w:sz w:val="20"/>
              </w:rPr>
              <w:t>szt</w:t>
            </w:r>
          </w:p>
        </w:tc>
        <w:tc>
          <w:tcPr>
            <w:tcW w:w="867" w:type="dxa"/>
            <w:tcBorders>
              <w:top w:val="single" w:sz="4" w:space="0" w:color="auto"/>
              <w:left w:val="single" w:sz="4" w:space="0" w:color="auto"/>
              <w:bottom w:val="single" w:sz="4" w:space="0" w:color="auto"/>
              <w:right w:val="single" w:sz="4" w:space="0" w:color="auto"/>
            </w:tcBorders>
          </w:tcPr>
          <w:p w:rsidR="00FD48CD" w:rsidRPr="0066097B" w:rsidRDefault="00ED686C" w:rsidP="008F6C40">
            <w:pPr>
              <w:pStyle w:val="Zawartotabeli0"/>
              <w:spacing w:after="0"/>
              <w:jc w:val="both"/>
              <w:rPr>
                <w:sz w:val="20"/>
              </w:rPr>
            </w:pPr>
            <w:r w:rsidRPr="0066097B">
              <w:rPr>
                <w:sz w:val="20"/>
              </w:rPr>
              <w:t xml:space="preserve">   120</w:t>
            </w:r>
            <w:r w:rsidR="00FD48CD" w:rsidRPr="0066097B">
              <w:rPr>
                <w:sz w:val="20"/>
              </w:rPr>
              <w:t>.000</w:t>
            </w:r>
          </w:p>
        </w:tc>
        <w:tc>
          <w:tcPr>
            <w:tcW w:w="935"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p>
        </w:tc>
        <w:tc>
          <w:tcPr>
            <w:tcW w:w="960"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p>
        </w:tc>
        <w:tc>
          <w:tcPr>
            <w:tcW w:w="1087"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p>
        </w:tc>
        <w:tc>
          <w:tcPr>
            <w:tcW w:w="1184"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p>
        </w:tc>
      </w:tr>
      <w:tr w:rsidR="00FD48CD" w:rsidRPr="0066097B" w:rsidTr="000F625B">
        <w:tc>
          <w:tcPr>
            <w:tcW w:w="405" w:type="dxa"/>
            <w:tcBorders>
              <w:left w:val="single" w:sz="6" w:space="0" w:color="000000"/>
              <w:right w:val="single" w:sz="4" w:space="0" w:color="auto"/>
            </w:tcBorders>
          </w:tcPr>
          <w:p w:rsidR="00FD48CD" w:rsidRPr="0066097B" w:rsidRDefault="00FD48CD" w:rsidP="008F6C40">
            <w:pPr>
              <w:pStyle w:val="Zawartotabeli0"/>
              <w:spacing w:after="0"/>
              <w:jc w:val="both"/>
              <w:rPr>
                <w:sz w:val="20"/>
              </w:rPr>
            </w:pPr>
            <w:r w:rsidRPr="0066097B">
              <w:rPr>
                <w:sz w:val="20"/>
              </w:rPr>
              <w:t>7.</w:t>
            </w:r>
          </w:p>
        </w:tc>
        <w:tc>
          <w:tcPr>
            <w:tcW w:w="2327"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r w:rsidRPr="0066097B">
              <w:rPr>
                <w:sz w:val="20"/>
              </w:rPr>
              <w:t>Worki niebieskie grubość folii minimum 0,04 mm</w:t>
            </w:r>
          </w:p>
          <w:p w:rsidR="00FD48CD" w:rsidRPr="0066097B" w:rsidRDefault="00FD48CD" w:rsidP="008F6C40">
            <w:pPr>
              <w:pStyle w:val="Zawartotabeli0"/>
              <w:spacing w:after="0"/>
              <w:jc w:val="both"/>
              <w:rPr>
                <w:sz w:val="20"/>
              </w:rPr>
            </w:pPr>
          </w:p>
        </w:tc>
        <w:tc>
          <w:tcPr>
            <w:tcW w:w="704"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b/>
                <w:sz w:val="20"/>
              </w:rPr>
            </w:pPr>
            <w:smartTag w:uri="urn:schemas-microsoft-com:office:smarttags" w:element="metricconverter">
              <w:smartTagPr>
                <w:attr w:name="ProductID" w:val="120 litr"/>
              </w:smartTagPr>
              <w:r w:rsidRPr="0066097B">
                <w:rPr>
                  <w:b/>
                  <w:sz w:val="20"/>
                </w:rPr>
                <w:t>120 litr</w:t>
              </w:r>
            </w:smartTag>
          </w:p>
          <w:p w:rsidR="00FD48CD" w:rsidRPr="0066097B" w:rsidRDefault="00FD48CD" w:rsidP="008F6C40">
            <w:pPr>
              <w:pStyle w:val="Zawartotabeli0"/>
              <w:spacing w:after="0"/>
              <w:jc w:val="both"/>
              <w:rPr>
                <w:b/>
                <w:sz w:val="20"/>
              </w:rPr>
            </w:pPr>
            <w:r w:rsidRPr="0066097B">
              <w:rPr>
                <w:b/>
                <w:sz w:val="20"/>
              </w:rPr>
              <w:t>1op a 25 szt</w:t>
            </w:r>
          </w:p>
        </w:tc>
        <w:tc>
          <w:tcPr>
            <w:tcW w:w="611"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r w:rsidRPr="0066097B">
              <w:rPr>
                <w:sz w:val="20"/>
              </w:rPr>
              <w:t xml:space="preserve"> szt</w:t>
            </w:r>
          </w:p>
        </w:tc>
        <w:tc>
          <w:tcPr>
            <w:tcW w:w="867" w:type="dxa"/>
            <w:tcBorders>
              <w:top w:val="single" w:sz="4" w:space="0" w:color="auto"/>
              <w:left w:val="single" w:sz="4" w:space="0" w:color="auto"/>
              <w:bottom w:val="single" w:sz="4" w:space="0" w:color="auto"/>
              <w:right w:val="single" w:sz="4" w:space="0" w:color="auto"/>
            </w:tcBorders>
          </w:tcPr>
          <w:p w:rsidR="00FD48CD" w:rsidRPr="0066097B" w:rsidRDefault="00ED686C" w:rsidP="008F6C40">
            <w:pPr>
              <w:pStyle w:val="Zawartotabeli0"/>
              <w:spacing w:after="0"/>
              <w:jc w:val="both"/>
              <w:rPr>
                <w:sz w:val="20"/>
              </w:rPr>
            </w:pPr>
            <w:r w:rsidRPr="0066097B">
              <w:rPr>
                <w:sz w:val="20"/>
              </w:rPr>
              <w:t xml:space="preserve">  60</w:t>
            </w:r>
            <w:r w:rsidR="00FD48CD" w:rsidRPr="0066097B">
              <w:rPr>
                <w:sz w:val="20"/>
              </w:rPr>
              <w:t>.000</w:t>
            </w:r>
          </w:p>
        </w:tc>
        <w:tc>
          <w:tcPr>
            <w:tcW w:w="935"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p>
        </w:tc>
        <w:tc>
          <w:tcPr>
            <w:tcW w:w="960"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p>
        </w:tc>
        <w:tc>
          <w:tcPr>
            <w:tcW w:w="1087"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p>
        </w:tc>
        <w:tc>
          <w:tcPr>
            <w:tcW w:w="1184" w:type="dxa"/>
            <w:tcBorders>
              <w:top w:val="single" w:sz="4" w:space="0" w:color="auto"/>
              <w:left w:val="single" w:sz="4" w:space="0" w:color="auto"/>
              <w:bottom w:val="single" w:sz="4" w:space="0" w:color="auto"/>
              <w:right w:val="single" w:sz="4" w:space="0" w:color="auto"/>
            </w:tcBorders>
          </w:tcPr>
          <w:p w:rsidR="00FD48CD" w:rsidRPr="0066097B" w:rsidRDefault="00FD48CD" w:rsidP="008F6C40">
            <w:pPr>
              <w:pStyle w:val="Zawartotabeli0"/>
              <w:spacing w:after="0"/>
              <w:jc w:val="both"/>
              <w:rPr>
                <w:sz w:val="20"/>
              </w:rPr>
            </w:pPr>
          </w:p>
        </w:tc>
      </w:tr>
      <w:tr w:rsidR="000F625B" w:rsidRPr="0066097B" w:rsidTr="00187D28">
        <w:tc>
          <w:tcPr>
            <w:tcW w:w="405" w:type="dxa"/>
            <w:tcBorders>
              <w:left w:val="single" w:sz="6" w:space="0" w:color="000000"/>
              <w:right w:val="single" w:sz="4" w:space="0" w:color="auto"/>
            </w:tcBorders>
          </w:tcPr>
          <w:p w:rsidR="000F625B" w:rsidRPr="0066097B" w:rsidRDefault="000F625B" w:rsidP="008F6C40">
            <w:pPr>
              <w:pStyle w:val="Zawartotabeli0"/>
              <w:spacing w:after="0"/>
              <w:jc w:val="both"/>
              <w:rPr>
                <w:sz w:val="20"/>
              </w:rPr>
            </w:pPr>
            <w:r w:rsidRPr="0066097B">
              <w:rPr>
                <w:sz w:val="20"/>
              </w:rPr>
              <w:t>8.</w:t>
            </w:r>
          </w:p>
        </w:tc>
        <w:tc>
          <w:tcPr>
            <w:tcW w:w="2327" w:type="dxa"/>
            <w:tcBorders>
              <w:top w:val="single" w:sz="4" w:space="0" w:color="auto"/>
              <w:left w:val="single" w:sz="4" w:space="0" w:color="auto"/>
              <w:bottom w:val="single" w:sz="4" w:space="0" w:color="auto"/>
              <w:right w:val="single" w:sz="4" w:space="0" w:color="auto"/>
            </w:tcBorders>
          </w:tcPr>
          <w:p w:rsidR="000F625B" w:rsidRPr="0066097B" w:rsidRDefault="000F625B" w:rsidP="008F6C40">
            <w:pPr>
              <w:pStyle w:val="Zawartotabeli0"/>
              <w:spacing w:after="0"/>
              <w:jc w:val="both"/>
              <w:rPr>
                <w:sz w:val="20"/>
              </w:rPr>
            </w:pPr>
            <w:r w:rsidRPr="0066097B">
              <w:rPr>
                <w:sz w:val="20"/>
              </w:rPr>
              <w:t xml:space="preserve">Worki żółte grubość  folii minimum  </w:t>
            </w:r>
            <w:smartTag w:uri="urn:schemas-microsoft-com:office:smarttags" w:element="metricconverter">
              <w:smartTagPr>
                <w:attr w:name="ProductID" w:val="0,03 mm"/>
              </w:smartTagPr>
              <w:r w:rsidRPr="0066097B">
                <w:rPr>
                  <w:sz w:val="20"/>
                </w:rPr>
                <w:t>0,03 mm</w:t>
              </w:r>
            </w:smartTag>
          </w:p>
        </w:tc>
        <w:tc>
          <w:tcPr>
            <w:tcW w:w="704" w:type="dxa"/>
            <w:tcBorders>
              <w:top w:val="single" w:sz="4" w:space="0" w:color="auto"/>
              <w:left w:val="single" w:sz="4" w:space="0" w:color="auto"/>
              <w:bottom w:val="single" w:sz="4" w:space="0" w:color="auto"/>
              <w:right w:val="single" w:sz="4" w:space="0" w:color="auto"/>
            </w:tcBorders>
          </w:tcPr>
          <w:p w:rsidR="000F625B" w:rsidRPr="0066097B" w:rsidRDefault="000F625B" w:rsidP="008F6C40">
            <w:pPr>
              <w:pStyle w:val="Zawartotabeli0"/>
              <w:spacing w:after="0"/>
              <w:jc w:val="both"/>
              <w:rPr>
                <w:b/>
                <w:sz w:val="20"/>
              </w:rPr>
            </w:pPr>
            <w:smartTag w:uri="urn:schemas-microsoft-com:office:smarttags" w:element="metricconverter">
              <w:smartTagPr>
                <w:attr w:name="ProductID" w:val="20 litr"/>
              </w:smartTagPr>
              <w:r w:rsidRPr="0066097B">
                <w:rPr>
                  <w:b/>
                  <w:sz w:val="20"/>
                </w:rPr>
                <w:t>20 litr</w:t>
              </w:r>
            </w:smartTag>
          </w:p>
          <w:p w:rsidR="000F625B" w:rsidRPr="0066097B" w:rsidRDefault="000F625B" w:rsidP="008F6C40">
            <w:pPr>
              <w:pStyle w:val="Zawartotabeli0"/>
              <w:spacing w:after="0"/>
              <w:jc w:val="both"/>
              <w:rPr>
                <w:b/>
                <w:sz w:val="20"/>
              </w:rPr>
            </w:pPr>
            <w:r w:rsidRPr="0066097B">
              <w:rPr>
                <w:b/>
                <w:sz w:val="20"/>
              </w:rPr>
              <w:t xml:space="preserve">1op </w:t>
            </w:r>
            <w:r w:rsidRPr="0066097B">
              <w:rPr>
                <w:b/>
                <w:sz w:val="20"/>
              </w:rPr>
              <w:br/>
              <w:t>a 50szt</w:t>
            </w:r>
          </w:p>
        </w:tc>
        <w:tc>
          <w:tcPr>
            <w:tcW w:w="611" w:type="dxa"/>
            <w:tcBorders>
              <w:top w:val="single" w:sz="4" w:space="0" w:color="auto"/>
              <w:left w:val="single" w:sz="4" w:space="0" w:color="auto"/>
              <w:bottom w:val="single" w:sz="4" w:space="0" w:color="auto"/>
              <w:right w:val="single" w:sz="4" w:space="0" w:color="auto"/>
            </w:tcBorders>
          </w:tcPr>
          <w:p w:rsidR="000F625B" w:rsidRPr="0066097B" w:rsidRDefault="000F625B" w:rsidP="008F6C40">
            <w:pPr>
              <w:pStyle w:val="Zawartotabeli0"/>
              <w:spacing w:after="0"/>
              <w:jc w:val="both"/>
              <w:rPr>
                <w:sz w:val="20"/>
              </w:rPr>
            </w:pPr>
            <w:r w:rsidRPr="0066097B">
              <w:rPr>
                <w:sz w:val="20"/>
              </w:rPr>
              <w:t>szt</w:t>
            </w:r>
          </w:p>
        </w:tc>
        <w:tc>
          <w:tcPr>
            <w:tcW w:w="867" w:type="dxa"/>
            <w:tcBorders>
              <w:top w:val="single" w:sz="4" w:space="0" w:color="auto"/>
              <w:left w:val="single" w:sz="4" w:space="0" w:color="auto"/>
              <w:bottom w:val="single" w:sz="4" w:space="0" w:color="auto"/>
              <w:right w:val="single" w:sz="4" w:space="0" w:color="auto"/>
            </w:tcBorders>
          </w:tcPr>
          <w:p w:rsidR="000F625B" w:rsidRPr="0066097B" w:rsidRDefault="000F625B" w:rsidP="008F6C40">
            <w:pPr>
              <w:pStyle w:val="Zawartotabeli0"/>
              <w:spacing w:after="0"/>
              <w:jc w:val="both"/>
              <w:rPr>
                <w:sz w:val="20"/>
              </w:rPr>
            </w:pPr>
            <w:r w:rsidRPr="0066097B">
              <w:rPr>
                <w:sz w:val="20"/>
              </w:rPr>
              <w:t xml:space="preserve">   </w:t>
            </w:r>
            <w:r w:rsidR="00ED686C" w:rsidRPr="0066097B">
              <w:rPr>
                <w:sz w:val="20"/>
              </w:rPr>
              <w:t>8</w:t>
            </w:r>
            <w:r w:rsidRPr="0066097B">
              <w:rPr>
                <w:sz w:val="20"/>
              </w:rPr>
              <w:t>00</w:t>
            </w:r>
          </w:p>
        </w:tc>
        <w:tc>
          <w:tcPr>
            <w:tcW w:w="935" w:type="dxa"/>
            <w:tcBorders>
              <w:top w:val="single" w:sz="4" w:space="0" w:color="auto"/>
              <w:left w:val="single" w:sz="4" w:space="0" w:color="auto"/>
              <w:bottom w:val="single" w:sz="4" w:space="0" w:color="auto"/>
              <w:right w:val="single" w:sz="4" w:space="0" w:color="auto"/>
            </w:tcBorders>
          </w:tcPr>
          <w:p w:rsidR="000F625B" w:rsidRPr="0066097B" w:rsidRDefault="000F625B" w:rsidP="008F6C40">
            <w:pPr>
              <w:pStyle w:val="Zawartotabeli0"/>
              <w:spacing w:after="0"/>
              <w:jc w:val="both"/>
              <w:rPr>
                <w:sz w:val="20"/>
              </w:rPr>
            </w:pPr>
          </w:p>
        </w:tc>
        <w:tc>
          <w:tcPr>
            <w:tcW w:w="960" w:type="dxa"/>
            <w:tcBorders>
              <w:top w:val="single" w:sz="4" w:space="0" w:color="auto"/>
              <w:left w:val="single" w:sz="4" w:space="0" w:color="auto"/>
              <w:bottom w:val="single" w:sz="4" w:space="0" w:color="auto"/>
              <w:right w:val="single" w:sz="4" w:space="0" w:color="auto"/>
            </w:tcBorders>
          </w:tcPr>
          <w:p w:rsidR="000F625B" w:rsidRPr="0066097B" w:rsidRDefault="000F625B" w:rsidP="008F6C40">
            <w:pPr>
              <w:pStyle w:val="Zawartotabeli0"/>
              <w:spacing w:after="0"/>
              <w:jc w:val="both"/>
              <w:rPr>
                <w:sz w:val="20"/>
              </w:rPr>
            </w:pPr>
          </w:p>
        </w:tc>
        <w:tc>
          <w:tcPr>
            <w:tcW w:w="1087" w:type="dxa"/>
            <w:tcBorders>
              <w:top w:val="single" w:sz="4" w:space="0" w:color="auto"/>
              <w:left w:val="single" w:sz="4" w:space="0" w:color="auto"/>
              <w:bottom w:val="single" w:sz="4" w:space="0" w:color="auto"/>
              <w:right w:val="single" w:sz="4" w:space="0" w:color="auto"/>
            </w:tcBorders>
          </w:tcPr>
          <w:p w:rsidR="000F625B" w:rsidRPr="0066097B" w:rsidRDefault="000F625B" w:rsidP="008F6C40">
            <w:pPr>
              <w:pStyle w:val="Zawartotabeli0"/>
              <w:spacing w:after="0"/>
              <w:jc w:val="both"/>
              <w:rPr>
                <w:sz w:val="20"/>
              </w:rPr>
            </w:pPr>
          </w:p>
        </w:tc>
        <w:tc>
          <w:tcPr>
            <w:tcW w:w="1184" w:type="dxa"/>
            <w:tcBorders>
              <w:top w:val="single" w:sz="4" w:space="0" w:color="auto"/>
              <w:left w:val="single" w:sz="4" w:space="0" w:color="auto"/>
              <w:bottom w:val="single" w:sz="4" w:space="0" w:color="auto"/>
              <w:right w:val="single" w:sz="4" w:space="0" w:color="auto"/>
            </w:tcBorders>
          </w:tcPr>
          <w:p w:rsidR="000F625B" w:rsidRPr="0066097B" w:rsidRDefault="000F625B" w:rsidP="008F6C40">
            <w:pPr>
              <w:pStyle w:val="Zawartotabeli0"/>
              <w:spacing w:after="0"/>
              <w:jc w:val="both"/>
              <w:rPr>
                <w:sz w:val="20"/>
              </w:rPr>
            </w:pPr>
          </w:p>
        </w:tc>
      </w:tr>
      <w:tr w:rsidR="00187D28" w:rsidRPr="0066097B" w:rsidTr="000F625B">
        <w:tc>
          <w:tcPr>
            <w:tcW w:w="405" w:type="dxa"/>
            <w:tcBorders>
              <w:left w:val="single" w:sz="6" w:space="0" w:color="000000"/>
              <w:bottom w:val="single" w:sz="6" w:space="0" w:color="000000"/>
              <w:right w:val="single" w:sz="4" w:space="0" w:color="auto"/>
            </w:tcBorders>
          </w:tcPr>
          <w:p w:rsidR="00187D28" w:rsidRPr="0066097B" w:rsidRDefault="006155BF" w:rsidP="008F6C40">
            <w:pPr>
              <w:pStyle w:val="Zawartotabeli0"/>
              <w:spacing w:after="0"/>
              <w:jc w:val="both"/>
              <w:rPr>
                <w:sz w:val="20"/>
              </w:rPr>
            </w:pPr>
            <w:r w:rsidRPr="0066097B">
              <w:rPr>
                <w:sz w:val="20"/>
              </w:rPr>
              <w:t>9.</w:t>
            </w:r>
          </w:p>
        </w:tc>
        <w:tc>
          <w:tcPr>
            <w:tcW w:w="2327" w:type="dxa"/>
            <w:tcBorders>
              <w:top w:val="single" w:sz="4" w:space="0" w:color="auto"/>
              <w:left w:val="single" w:sz="4" w:space="0" w:color="auto"/>
              <w:bottom w:val="single" w:sz="4" w:space="0" w:color="auto"/>
              <w:right w:val="single" w:sz="4" w:space="0" w:color="auto"/>
            </w:tcBorders>
          </w:tcPr>
          <w:p w:rsidR="00187D28" w:rsidRPr="0066097B" w:rsidRDefault="00187D28" w:rsidP="008F6C40">
            <w:pPr>
              <w:pStyle w:val="Zawartotabeli0"/>
              <w:spacing w:after="0"/>
              <w:jc w:val="both"/>
              <w:rPr>
                <w:sz w:val="20"/>
              </w:rPr>
            </w:pPr>
            <w:r w:rsidRPr="0066097B">
              <w:rPr>
                <w:sz w:val="20"/>
              </w:rPr>
              <w:t>Worki żółte grubość folii minimum 0,04 mm</w:t>
            </w:r>
          </w:p>
          <w:p w:rsidR="00187D28" w:rsidRPr="0066097B" w:rsidRDefault="00187D28" w:rsidP="008F6C40">
            <w:pPr>
              <w:pStyle w:val="Zawartotabeli0"/>
              <w:spacing w:after="0"/>
              <w:jc w:val="both"/>
              <w:rPr>
                <w:sz w:val="20"/>
              </w:rPr>
            </w:pPr>
          </w:p>
        </w:tc>
        <w:tc>
          <w:tcPr>
            <w:tcW w:w="704" w:type="dxa"/>
            <w:tcBorders>
              <w:top w:val="single" w:sz="4" w:space="0" w:color="auto"/>
              <w:left w:val="single" w:sz="4" w:space="0" w:color="auto"/>
              <w:bottom w:val="single" w:sz="4" w:space="0" w:color="auto"/>
              <w:right w:val="single" w:sz="4" w:space="0" w:color="auto"/>
            </w:tcBorders>
          </w:tcPr>
          <w:p w:rsidR="00187D28" w:rsidRPr="0066097B" w:rsidRDefault="00187D28" w:rsidP="008F6C40">
            <w:pPr>
              <w:pStyle w:val="Zawartotabeli0"/>
              <w:spacing w:after="0"/>
              <w:jc w:val="both"/>
              <w:rPr>
                <w:b/>
                <w:sz w:val="20"/>
              </w:rPr>
            </w:pPr>
            <w:smartTag w:uri="urn:schemas-microsoft-com:office:smarttags" w:element="metricconverter">
              <w:smartTagPr>
                <w:attr w:name="ProductID" w:val="120 litr"/>
              </w:smartTagPr>
              <w:r w:rsidRPr="0066097B">
                <w:rPr>
                  <w:b/>
                  <w:sz w:val="20"/>
                </w:rPr>
                <w:t>120 litr</w:t>
              </w:r>
            </w:smartTag>
          </w:p>
          <w:p w:rsidR="00187D28" w:rsidRPr="0066097B" w:rsidRDefault="00187D28" w:rsidP="008F6C40">
            <w:pPr>
              <w:pStyle w:val="Zawartotabeli0"/>
              <w:spacing w:after="0"/>
              <w:jc w:val="both"/>
              <w:rPr>
                <w:b/>
                <w:sz w:val="20"/>
              </w:rPr>
            </w:pPr>
            <w:r w:rsidRPr="0066097B">
              <w:rPr>
                <w:b/>
                <w:sz w:val="20"/>
              </w:rPr>
              <w:t>1op a 25 szt</w:t>
            </w:r>
          </w:p>
        </w:tc>
        <w:tc>
          <w:tcPr>
            <w:tcW w:w="611" w:type="dxa"/>
            <w:tcBorders>
              <w:top w:val="single" w:sz="4" w:space="0" w:color="auto"/>
              <w:left w:val="single" w:sz="4" w:space="0" w:color="auto"/>
              <w:bottom w:val="single" w:sz="4" w:space="0" w:color="auto"/>
              <w:right w:val="single" w:sz="4" w:space="0" w:color="auto"/>
            </w:tcBorders>
          </w:tcPr>
          <w:p w:rsidR="00187D28" w:rsidRPr="0066097B" w:rsidRDefault="00187D28" w:rsidP="008F6C40">
            <w:pPr>
              <w:pStyle w:val="Zawartotabeli0"/>
              <w:spacing w:after="0"/>
              <w:jc w:val="both"/>
              <w:rPr>
                <w:sz w:val="20"/>
              </w:rPr>
            </w:pPr>
            <w:r w:rsidRPr="0066097B">
              <w:rPr>
                <w:sz w:val="20"/>
              </w:rPr>
              <w:t xml:space="preserve"> szt</w:t>
            </w:r>
          </w:p>
        </w:tc>
        <w:tc>
          <w:tcPr>
            <w:tcW w:w="867" w:type="dxa"/>
            <w:tcBorders>
              <w:top w:val="single" w:sz="4" w:space="0" w:color="auto"/>
              <w:left w:val="single" w:sz="4" w:space="0" w:color="auto"/>
              <w:bottom w:val="single" w:sz="4" w:space="0" w:color="auto"/>
              <w:right w:val="single" w:sz="4" w:space="0" w:color="auto"/>
            </w:tcBorders>
          </w:tcPr>
          <w:p w:rsidR="00187D28" w:rsidRPr="0066097B" w:rsidRDefault="00ED686C" w:rsidP="008F6C40">
            <w:pPr>
              <w:pStyle w:val="Zawartotabeli0"/>
              <w:spacing w:after="0"/>
              <w:jc w:val="both"/>
              <w:rPr>
                <w:sz w:val="20"/>
              </w:rPr>
            </w:pPr>
            <w:r w:rsidRPr="0066097B">
              <w:rPr>
                <w:sz w:val="20"/>
              </w:rPr>
              <w:t xml:space="preserve">  90</w:t>
            </w:r>
            <w:r w:rsidR="00187D28" w:rsidRPr="0066097B">
              <w:rPr>
                <w:sz w:val="20"/>
              </w:rPr>
              <w:t>00</w:t>
            </w:r>
          </w:p>
        </w:tc>
        <w:tc>
          <w:tcPr>
            <w:tcW w:w="935" w:type="dxa"/>
            <w:tcBorders>
              <w:top w:val="single" w:sz="4" w:space="0" w:color="auto"/>
              <w:left w:val="single" w:sz="4" w:space="0" w:color="auto"/>
              <w:bottom w:val="single" w:sz="4" w:space="0" w:color="auto"/>
              <w:right w:val="single" w:sz="4" w:space="0" w:color="auto"/>
            </w:tcBorders>
          </w:tcPr>
          <w:p w:rsidR="00187D28" w:rsidRPr="0066097B" w:rsidRDefault="00187D28" w:rsidP="008F6C40">
            <w:pPr>
              <w:pStyle w:val="Zawartotabeli0"/>
              <w:spacing w:after="0"/>
              <w:jc w:val="both"/>
              <w:rPr>
                <w:sz w:val="20"/>
              </w:rPr>
            </w:pPr>
          </w:p>
        </w:tc>
        <w:tc>
          <w:tcPr>
            <w:tcW w:w="960" w:type="dxa"/>
            <w:tcBorders>
              <w:top w:val="single" w:sz="4" w:space="0" w:color="auto"/>
              <w:left w:val="single" w:sz="4" w:space="0" w:color="auto"/>
              <w:bottom w:val="single" w:sz="4" w:space="0" w:color="auto"/>
              <w:right w:val="single" w:sz="4" w:space="0" w:color="auto"/>
            </w:tcBorders>
          </w:tcPr>
          <w:p w:rsidR="00187D28" w:rsidRPr="0066097B" w:rsidRDefault="00187D28" w:rsidP="008F6C40">
            <w:pPr>
              <w:pStyle w:val="Zawartotabeli0"/>
              <w:spacing w:after="0"/>
              <w:jc w:val="both"/>
              <w:rPr>
                <w:sz w:val="20"/>
              </w:rPr>
            </w:pPr>
          </w:p>
        </w:tc>
        <w:tc>
          <w:tcPr>
            <w:tcW w:w="1087" w:type="dxa"/>
            <w:tcBorders>
              <w:top w:val="single" w:sz="4" w:space="0" w:color="auto"/>
              <w:left w:val="single" w:sz="4" w:space="0" w:color="auto"/>
              <w:bottom w:val="single" w:sz="4" w:space="0" w:color="auto"/>
              <w:right w:val="single" w:sz="4" w:space="0" w:color="auto"/>
            </w:tcBorders>
          </w:tcPr>
          <w:p w:rsidR="00187D28" w:rsidRPr="0066097B" w:rsidRDefault="00187D28" w:rsidP="008F6C40">
            <w:pPr>
              <w:pStyle w:val="Zawartotabeli0"/>
              <w:spacing w:after="0"/>
              <w:jc w:val="both"/>
              <w:rPr>
                <w:sz w:val="20"/>
              </w:rPr>
            </w:pPr>
          </w:p>
        </w:tc>
        <w:tc>
          <w:tcPr>
            <w:tcW w:w="1184" w:type="dxa"/>
            <w:tcBorders>
              <w:top w:val="single" w:sz="4" w:space="0" w:color="auto"/>
              <w:left w:val="single" w:sz="4" w:space="0" w:color="auto"/>
              <w:bottom w:val="single" w:sz="4" w:space="0" w:color="auto"/>
              <w:right w:val="single" w:sz="4" w:space="0" w:color="auto"/>
            </w:tcBorders>
          </w:tcPr>
          <w:p w:rsidR="00187D28" w:rsidRPr="0066097B" w:rsidRDefault="00187D28" w:rsidP="008F6C40">
            <w:pPr>
              <w:pStyle w:val="Zawartotabeli0"/>
              <w:spacing w:after="0"/>
              <w:jc w:val="both"/>
              <w:rPr>
                <w:sz w:val="20"/>
              </w:rPr>
            </w:pPr>
          </w:p>
        </w:tc>
      </w:tr>
    </w:tbl>
    <w:p w:rsidR="00FD48CD" w:rsidRPr="0066097B" w:rsidRDefault="00FD48CD" w:rsidP="00807FD9">
      <w:pPr>
        <w:spacing w:line="240" w:lineRule="auto"/>
        <w:jc w:val="both"/>
        <w:rPr>
          <w:b/>
          <w:sz w:val="20"/>
          <w:szCs w:val="20"/>
        </w:rPr>
      </w:pPr>
      <w:r w:rsidRPr="0066097B">
        <w:rPr>
          <w:rFonts w:cs="Tahoma"/>
          <w:b/>
          <w:sz w:val="20"/>
          <w:szCs w:val="20"/>
        </w:rPr>
        <w:t xml:space="preserve">Worki muszą być łatwe do otwierania. Dostarczone w rolce z perforacją umożliwiającą łatwe odrywanie kolejnych worków, nie powodującą rozerwania się dna worka. Każde zbiorcze opakowanie z workami powinno posiadać informację dot. wielkości i ilości worków w opakowaniu.     </w:t>
      </w:r>
    </w:p>
    <w:p w:rsidR="00FD48CD" w:rsidRPr="0066097B" w:rsidRDefault="00FD48CD" w:rsidP="00807FD9">
      <w:pPr>
        <w:spacing w:line="240" w:lineRule="auto"/>
        <w:jc w:val="both"/>
        <w:rPr>
          <w:rFonts w:cs="Tahoma"/>
          <w:b/>
          <w:sz w:val="20"/>
          <w:szCs w:val="20"/>
        </w:rPr>
      </w:pPr>
      <w:r w:rsidRPr="0066097B">
        <w:rPr>
          <w:rFonts w:cs="Tahoma"/>
          <w:b/>
          <w:sz w:val="20"/>
          <w:szCs w:val="20"/>
        </w:rPr>
        <w:t>Worki 20L – dł. 60cm szer. dna worka 30cm</w:t>
      </w:r>
    </w:p>
    <w:p w:rsidR="00FD48CD" w:rsidRPr="0066097B" w:rsidRDefault="00FD48CD" w:rsidP="00807FD9">
      <w:pPr>
        <w:spacing w:line="240" w:lineRule="auto"/>
        <w:jc w:val="both"/>
        <w:rPr>
          <w:rFonts w:cs="Tahoma"/>
          <w:b/>
          <w:sz w:val="20"/>
          <w:szCs w:val="20"/>
        </w:rPr>
      </w:pPr>
      <w:r w:rsidRPr="0066097B">
        <w:rPr>
          <w:rFonts w:cs="Tahoma"/>
          <w:b/>
          <w:sz w:val="20"/>
          <w:szCs w:val="20"/>
        </w:rPr>
        <w:t xml:space="preserve">Worki 120L- dł.120cm, szer. dna worka -38cm do 40cm. </w:t>
      </w:r>
    </w:p>
    <w:p w:rsidR="00FD48CD" w:rsidRPr="0066097B" w:rsidRDefault="00FD48CD" w:rsidP="00807FD9">
      <w:pPr>
        <w:spacing w:line="240" w:lineRule="auto"/>
        <w:jc w:val="both"/>
        <w:rPr>
          <w:sz w:val="20"/>
          <w:szCs w:val="20"/>
        </w:rPr>
      </w:pPr>
      <w:r w:rsidRPr="0066097B">
        <w:rPr>
          <w:sz w:val="20"/>
          <w:szCs w:val="20"/>
        </w:rPr>
        <w:t>Dostarczane worki obowiązkowo muszą posiadać zapinki uniemożliwiające     wysypanie odpadów (zapinki do worków wykonawca dostarczy bezpłatnie ).</w:t>
      </w:r>
    </w:p>
    <w:p w:rsidR="00AA7E40" w:rsidRDefault="00FD48CD" w:rsidP="00807FD9">
      <w:pPr>
        <w:spacing w:line="240" w:lineRule="auto"/>
        <w:rPr>
          <w:sz w:val="20"/>
          <w:szCs w:val="20"/>
        </w:rPr>
      </w:pPr>
      <w:r w:rsidRPr="0066097B">
        <w:rPr>
          <w:sz w:val="20"/>
          <w:szCs w:val="20"/>
        </w:rPr>
        <w:t xml:space="preserve">Worki białe przezroczyste wymagają atestu dopuszczającego folię </w:t>
      </w:r>
      <w:r w:rsidRPr="0066097B">
        <w:rPr>
          <w:sz w:val="20"/>
          <w:szCs w:val="20"/>
        </w:rPr>
        <w:br/>
        <w:t>do przechowywania art. spożywczych – poz</w:t>
      </w:r>
      <w:r w:rsidR="00964325">
        <w:rPr>
          <w:sz w:val="20"/>
          <w:szCs w:val="20"/>
        </w:rPr>
        <w:t>.</w:t>
      </w:r>
      <w:r w:rsidRPr="0066097B">
        <w:rPr>
          <w:sz w:val="20"/>
          <w:szCs w:val="20"/>
        </w:rPr>
        <w:t xml:space="preserve"> 3</w:t>
      </w:r>
    </w:p>
    <w:p w:rsidR="00FD48CD" w:rsidRPr="00AA7E40" w:rsidRDefault="008F6C40" w:rsidP="00807FD9">
      <w:pPr>
        <w:spacing w:line="240" w:lineRule="auto"/>
        <w:rPr>
          <w:sz w:val="20"/>
          <w:szCs w:val="20"/>
        </w:rPr>
      </w:pPr>
      <w:r>
        <w:rPr>
          <w:b/>
          <w:sz w:val="20"/>
        </w:rPr>
        <w:t>Z</w:t>
      </w:r>
      <w:r w:rsidR="0015044A" w:rsidRPr="0066097B">
        <w:rPr>
          <w:b/>
          <w:sz w:val="20"/>
        </w:rPr>
        <w:t xml:space="preserve">amawiający wezwie Wykonawcę którego  oferta będzie najkorzystniejsza w tym pakiecie </w:t>
      </w:r>
      <w:r w:rsidR="00EB5C01" w:rsidRPr="0066097B">
        <w:rPr>
          <w:b/>
          <w:sz w:val="20"/>
        </w:rPr>
        <w:t xml:space="preserve"> o dostarczenie </w:t>
      </w:r>
      <w:r w:rsidR="00052B78" w:rsidRPr="0066097B">
        <w:rPr>
          <w:b/>
          <w:sz w:val="20"/>
        </w:rPr>
        <w:t>próbek</w:t>
      </w:r>
      <w:r w:rsidR="0015044A" w:rsidRPr="0066097B">
        <w:rPr>
          <w:b/>
          <w:sz w:val="20"/>
        </w:rPr>
        <w:t xml:space="preserve"> </w:t>
      </w:r>
      <w:r w:rsidR="007965E4" w:rsidRPr="0066097B">
        <w:rPr>
          <w:rFonts w:asciiTheme="minorHAnsi" w:hAnsiTheme="minorHAnsi"/>
          <w:b/>
          <w:sz w:val="20"/>
        </w:rPr>
        <w:t xml:space="preserve">( 2 sztuki do każdej pozycji)    </w:t>
      </w:r>
      <w:r w:rsidR="0015044A" w:rsidRPr="0066097B">
        <w:rPr>
          <w:b/>
          <w:sz w:val="20"/>
        </w:rPr>
        <w:t xml:space="preserve"> w celu sprawdzenia czy</w:t>
      </w:r>
      <w:r w:rsidR="00EB5C01" w:rsidRPr="0066097B">
        <w:rPr>
          <w:b/>
          <w:sz w:val="20"/>
        </w:rPr>
        <w:t xml:space="preserve"> </w:t>
      </w:r>
      <w:r w:rsidR="00FD48CD" w:rsidRPr="0066097B">
        <w:rPr>
          <w:b/>
          <w:sz w:val="20"/>
        </w:rPr>
        <w:t>worki foliowe spełniają wymagania graniczne, oceni je na podstawie dostarczonych próbek do testowania wg poniższych wymagań:</w:t>
      </w:r>
    </w:p>
    <w:p w:rsidR="00FD48CD" w:rsidRPr="00964325" w:rsidRDefault="00FD48CD" w:rsidP="00807FD9">
      <w:pPr>
        <w:spacing w:line="240" w:lineRule="auto"/>
        <w:ind w:left="284" w:hanging="142"/>
        <w:jc w:val="both"/>
        <w:rPr>
          <w:sz w:val="20"/>
          <w:szCs w:val="20"/>
        </w:rPr>
      </w:pPr>
      <w:r w:rsidRPr="0066097B">
        <w:rPr>
          <w:sz w:val="20"/>
          <w:szCs w:val="20"/>
        </w:rPr>
        <w:t>- worki muszą być mocne, wytrzymałe, odporne na pękanie i dziurawienie</w:t>
      </w:r>
      <w:r w:rsidR="008F6C40">
        <w:rPr>
          <w:sz w:val="20"/>
          <w:szCs w:val="20"/>
        </w:rPr>
        <w:t xml:space="preserve"> </w:t>
      </w:r>
      <w:r w:rsidRPr="0066097B">
        <w:rPr>
          <w:sz w:val="20"/>
          <w:szCs w:val="20"/>
        </w:rPr>
        <w:t xml:space="preserve"> o jednolitym zabarwieniu, bez cieni</w:t>
      </w:r>
      <w:r w:rsidR="008F6C40">
        <w:rPr>
          <w:sz w:val="20"/>
          <w:szCs w:val="20"/>
        </w:rPr>
        <w:t xml:space="preserve"> </w:t>
      </w:r>
      <w:r w:rsidRPr="0066097B">
        <w:rPr>
          <w:sz w:val="20"/>
          <w:szCs w:val="20"/>
        </w:rPr>
        <w:t xml:space="preserve"> pozbawione zapachu.</w:t>
      </w:r>
    </w:p>
    <w:p w:rsidR="00FD48CD" w:rsidRPr="0066097B" w:rsidRDefault="00FD48CD" w:rsidP="008F6C40">
      <w:pPr>
        <w:jc w:val="both"/>
        <w:rPr>
          <w:b/>
          <w:sz w:val="20"/>
          <w:szCs w:val="20"/>
        </w:rPr>
      </w:pPr>
      <w:r w:rsidRPr="0066097B">
        <w:rPr>
          <w:b/>
          <w:sz w:val="20"/>
          <w:szCs w:val="20"/>
        </w:rPr>
        <w:t xml:space="preserve">                                                                     </w:t>
      </w:r>
      <w:r w:rsidR="00C943F9" w:rsidRPr="0066097B">
        <w:rPr>
          <w:b/>
          <w:sz w:val="20"/>
          <w:szCs w:val="20"/>
        </w:rPr>
        <w:t xml:space="preserve"> </w:t>
      </w:r>
      <w:r w:rsidRPr="0066097B">
        <w:rPr>
          <w:b/>
          <w:sz w:val="20"/>
          <w:szCs w:val="20"/>
        </w:rPr>
        <w:t xml:space="preserve">   Ogółem  wartość netto ……………</w:t>
      </w:r>
    </w:p>
    <w:p w:rsidR="00FD48CD" w:rsidRPr="0066097B" w:rsidRDefault="00FD48CD" w:rsidP="008F6C40">
      <w:pPr>
        <w:jc w:val="both"/>
        <w:rPr>
          <w:b/>
          <w:sz w:val="20"/>
          <w:szCs w:val="20"/>
        </w:rPr>
      </w:pPr>
      <w:r w:rsidRPr="0066097B">
        <w:rPr>
          <w:b/>
          <w:sz w:val="20"/>
          <w:szCs w:val="20"/>
        </w:rPr>
        <w:t xml:space="preserve">                                                                               </w:t>
      </w:r>
      <w:r w:rsidR="00C943F9" w:rsidRPr="0066097B">
        <w:rPr>
          <w:b/>
          <w:sz w:val="20"/>
          <w:szCs w:val="20"/>
        </w:rPr>
        <w:t xml:space="preserve">       </w:t>
      </w:r>
      <w:r w:rsidRPr="0066097B">
        <w:rPr>
          <w:b/>
          <w:sz w:val="20"/>
          <w:szCs w:val="20"/>
        </w:rPr>
        <w:t xml:space="preserve"> </w:t>
      </w:r>
      <w:r w:rsidR="00C943F9" w:rsidRPr="0066097B">
        <w:rPr>
          <w:b/>
          <w:sz w:val="20"/>
          <w:szCs w:val="20"/>
        </w:rPr>
        <w:t>STAWKA VAT ......................</w:t>
      </w:r>
    </w:p>
    <w:p w:rsidR="00FD48CD" w:rsidRPr="0066097B" w:rsidRDefault="00417294" w:rsidP="008F6C40">
      <w:pPr>
        <w:jc w:val="both"/>
        <w:rPr>
          <w:b/>
          <w:sz w:val="20"/>
          <w:szCs w:val="20"/>
        </w:rPr>
      </w:pPr>
      <w:r w:rsidRPr="0066097B">
        <w:rPr>
          <w:b/>
          <w:sz w:val="20"/>
          <w:szCs w:val="20"/>
        </w:rPr>
        <w:t xml:space="preserve">                                                                  Ogółem </w:t>
      </w:r>
      <w:r w:rsidR="00FD48CD" w:rsidRPr="0066097B">
        <w:rPr>
          <w:b/>
          <w:sz w:val="20"/>
          <w:szCs w:val="20"/>
        </w:rPr>
        <w:t>wartość brutto......................</w:t>
      </w:r>
    </w:p>
    <w:p w:rsidR="0066665B" w:rsidRPr="0066097B" w:rsidRDefault="0066665B" w:rsidP="008F6C40">
      <w:pPr>
        <w:jc w:val="both"/>
        <w:rPr>
          <w:sz w:val="20"/>
          <w:szCs w:val="20"/>
        </w:rPr>
      </w:pPr>
    </w:p>
    <w:p w:rsidR="0066665B" w:rsidRPr="0066097B" w:rsidRDefault="00261724" w:rsidP="008F6C40">
      <w:pPr>
        <w:jc w:val="both"/>
        <w:rPr>
          <w:b/>
          <w:sz w:val="20"/>
          <w:szCs w:val="20"/>
        </w:rPr>
      </w:pPr>
      <w:r>
        <w:rPr>
          <w:b/>
          <w:sz w:val="20"/>
          <w:szCs w:val="20"/>
        </w:rPr>
        <w:t>Pakiet Nr 6</w:t>
      </w:r>
      <w:r w:rsidR="0066665B" w:rsidRPr="0066097B">
        <w:rPr>
          <w:b/>
          <w:sz w:val="20"/>
          <w:szCs w:val="20"/>
        </w:rPr>
        <w:t xml:space="preserve"> –  Kuchnia ( zmywaki , wykałaczki, płyny). </w:t>
      </w:r>
    </w:p>
    <w:tbl>
      <w:tblPr>
        <w:tblW w:w="0" w:type="auto"/>
        <w:tblInd w:w="8" w:type="dxa"/>
        <w:tblCellMar>
          <w:left w:w="0" w:type="dxa"/>
          <w:right w:w="0" w:type="dxa"/>
        </w:tblCellMar>
        <w:tblLook w:val="0000"/>
      </w:tblPr>
      <w:tblGrid>
        <w:gridCol w:w="415"/>
        <w:gridCol w:w="2462"/>
        <w:gridCol w:w="882"/>
        <w:gridCol w:w="937"/>
        <w:gridCol w:w="969"/>
        <w:gridCol w:w="785"/>
        <w:gridCol w:w="1327"/>
        <w:gridCol w:w="1223"/>
      </w:tblGrid>
      <w:tr w:rsidR="0066665B" w:rsidRPr="0066097B" w:rsidTr="00955B2C">
        <w:trPr>
          <w:tblHeader/>
        </w:trPr>
        <w:tc>
          <w:tcPr>
            <w:tcW w:w="415"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L/p</w:t>
            </w:r>
          </w:p>
        </w:tc>
        <w:tc>
          <w:tcPr>
            <w:tcW w:w="2462"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Artykuł</w:t>
            </w:r>
          </w:p>
        </w:tc>
        <w:tc>
          <w:tcPr>
            <w:tcW w:w="882"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 xml:space="preserve">J/m </w:t>
            </w:r>
          </w:p>
        </w:tc>
        <w:tc>
          <w:tcPr>
            <w:tcW w:w="937"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Ilość</w:t>
            </w:r>
          </w:p>
        </w:tc>
        <w:tc>
          <w:tcPr>
            <w:tcW w:w="969" w:type="dxa"/>
            <w:tcBorders>
              <w:top w:val="single" w:sz="6" w:space="0" w:color="000000"/>
              <w:left w:val="single" w:sz="6" w:space="0" w:color="000000"/>
              <w:bottom w:val="single" w:sz="6" w:space="0" w:color="000000"/>
            </w:tcBorders>
          </w:tcPr>
          <w:p w:rsidR="0066665B" w:rsidRPr="0066097B" w:rsidRDefault="0066665B" w:rsidP="008F6C40">
            <w:pPr>
              <w:pStyle w:val="Tytutabeli0"/>
              <w:jc w:val="both"/>
              <w:rPr>
                <w:sz w:val="20"/>
                <w:szCs w:val="20"/>
              </w:rPr>
            </w:pPr>
            <w:r w:rsidRPr="0066097B">
              <w:rPr>
                <w:sz w:val="20"/>
                <w:szCs w:val="20"/>
              </w:rPr>
              <w:t>Cena jdn</w:t>
            </w:r>
          </w:p>
          <w:p w:rsidR="0066665B" w:rsidRPr="0066097B" w:rsidRDefault="0066665B" w:rsidP="008F6C40">
            <w:pPr>
              <w:pStyle w:val="Tytutabeli0"/>
              <w:spacing w:after="0"/>
              <w:jc w:val="both"/>
              <w:rPr>
                <w:sz w:val="20"/>
                <w:szCs w:val="20"/>
              </w:rPr>
            </w:pPr>
            <w:r w:rsidRPr="0066097B">
              <w:rPr>
                <w:sz w:val="20"/>
                <w:szCs w:val="20"/>
              </w:rPr>
              <w:t>netto za</w:t>
            </w:r>
          </w:p>
          <w:p w:rsidR="0066665B" w:rsidRPr="0066097B" w:rsidRDefault="0066665B" w:rsidP="008F6C40">
            <w:pPr>
              <w:pStyle w:val="Tytutabeli0"/>
              <w:spacing w:after="0"/>
              <w:jc w:val="both"/>
              <w:rPr>
                <w:sz w:val="20"/>
                <w:szCs w:val="20"/>
              </w:rPr>
            </w:pPr>
            <w:r w:rsidRPr="0066097B">
              <w:rPr>
                <w:sz w:val="20"/>
                <w:szCs w:val="20"/>
              </w:rPr>
              <w:t xml:space="preserve">1l /sz /op </w:t>
            </w:r>
          </w:p>
        </w:tc>
        <w:tc>
          <w:tcPr>
            <w:tcW w:w="785" w:type="dxa"/>
            <w:tcBorders>
              <w:top w:val="single" w:sz="6" w:space="0" w:color="000000"/>
              <w:left w:val="single" w:sz="6" w:space="0" w:color="000000"/>
              <w:bottom w:val="single" w:sz="6" w:space="0" w:color="000000"/>
            </w:tcBorders>
          </w:tcPr>
          <w:p w:rsidR="0066665B" w:rsidRPr="0066097B" w:rsidRDefault="0066665B" w:rsidP="008F6C40">
            <w:pPr>
              <w:pStyle w:val="Tytutabeli0"/>
              <w:jc w:val="both"/>
              <w:rPr>
                <w:sz w:val="20"/>
                <w:szCs w:val="20"/>
              </w:rPr>
            </w:pPr>
            <w:r w:rsidRPr="0066097B">
              <w:rPr>
                <w:sz w:val="20"/>
                <w:szCs w:val="20"/>
              </w:rPr>
              <w:t>Cena jdn</w:t>
            </w:r>
          </w:p>
          <w:p w:rsidR="0066665B" w:rsidRPr="0066097B" w:rsidRDefault="0066665B" w:rsidP="008F6C40">
            <w:pPr>
              <w:pStyle w:val="Tytutabeli0"/>
              <w:spacing w:after="0"/>
              <w:jc w:val="both"/>
              <w:rPr>
                <w:sz w:val="20"/>
                <w:szCs w:val="20"/>
              </w:rPr>
            </w:pPr>
            <w:r w:rsidRPr="0066097B">
              <w:rPr>
                <w:sz w:val="20"/>
                <w:szCs w:val="20"/>
              </w:rPr>
              <w:t>brutto</w:t>
            </w:r>
          </w:p>
          <w:p w:rsidR="0066665B" w:rsidRPr="0066097B" w:rsidRDefault="0066665B" w:rsidP="008F6C40">
            <w:pPr>
              <w:pStyle w:val="Tytutabeli0"/>
              <w:spacing w:after="0"/>
              <w:jc w:val="both"/>
              <w:rPr>
                <w:sz w:val="20"/>
                <w:szCs w:val="20"/>
              </w:rPr>
            </w:pPr>
            <w:r w:rsidRPr="0066097B">
              <w:rPr>
                <w:sz w:val="20"/>
                <w:szCs w:val="20"/>
              </w:rPr>
              <w:t>1l /sz /op</w:t>
            </w:r>
          </w:p>
        </w:tc>
        <w:tc>
          <w:tcPr>
            <w:tcW w:w="1327"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Wartość netto</w:t>
            </w:r>
          </w:p>
        </w:tc>
        <w:tc>
          <w:tcPr>
            <w:tcW w:w="1223" w:type="dxa"/>
            <w:tcBorders>
              <w:top w:val="single" w:sz="6" w:space="0" w:color="000000"/>
              <w:left w:val="single" w:sz="6" w:space="0" w:color="000000"/>
              <w:bottom w:val="single" w:sz="6" w:space="0" w:color="000000"/>
              <w:right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Wartość brutto</w:t>
            </w:r>
          </w:p>
        </w:tc>
      </w:tr>
      <w:tr w:rsidR="0066665B" w:rsidRPr="0066097B" w:rsidTr="00955B2C">
        <w:tc>
          <w:tcPr>
            <w:tcW w:w="415"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 xml:space="preserve">  1.</w:t>
            </w:r>
          </w:p>
        </w:tc>
        <w:tc>
          <w:tcPr>
            <w:tcW w:w="2462"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p w:rsidR="0066665B" w:rsidRPr="0066097B" w:rsidRDefault="0066665B" w:rsidP="008F6C40">
            <w:pPr>
              <w:pStyle w:val="Zawartotabeli0"/>
              <w:spacing w:after="0"/>
              <w:jc w:val="both"/>
              <w:rPr>
                <w:sz w:val="20"/>
              </w:rPr>
            </w:pPr>
            <w:r w:rsidRPr="0066097B">
              <w:rPr>
                <w:sz w:val="20"/>
              </w:rPr>
              <w:t>Zmywaki gąbkowe</w:t>
            </w:r>
          </w:p>
          <w:p w:rsidR="0066665B" w:rsidRPr="0066097B" w:rsidRDefault="0066665B" w:rsidP="008F6C40">
            <w:pPr>
              <w:pStyle w:val="Zawartotabeli0"/>
              <w:spacing w:after="0"/>
              <w:jc w:val="both"/>
              <w:rPr>
                <w:sz w:val="20"/>
              </w:rPr>
            </w:pPr>
          </w:p>
        </w:tc>
        <w:tc>
          <w:tcPr>
            <w:tcW w:w="882"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Szt.</w:t>
            </w:r>
          </w:p>
        </w:tc>
        <w:tc>
          <w:tcPr>
            <w:tcW w:w="937" w:type="dxa"/>
            <w:tcBorders>
              <w:left w:val="single" w:sz="6" w:space="0" w:color="000000"/>
              <w:bottom w:val="single" w:sz="6" w:space="0" w:color="000000"/>
            </w:tcBorders>
          </w:tcPr>
          <w:p w:rsidR="0066665B" w:rsidRPr="0066097B" w:rsidRDefault="00F7000D" w:rsidP="008F6C40">
            <w:pPr>
              <w:pStyle w:val="Zawartotabeli0"/>
              <w:spacing w:after="0"/>
              <w:jc w:val="both"/>
              <w:rPr>
                <w:sz w:val="20"/>
              </w:rPr>
            </w:pPr>
            <w:r w:rsidRPr="0066097B">
              <w:rPr>
                <w:sz w:val="20"/>
              </w:rPr>
              <w:t>400</w:t>
            </w:r>
          </w:p>
        </w:tc>
        <w:tc>
          <w:tcPr>
            <w:tcW w:w="969"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785"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327"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223" w:type="dxa"/>
            <w:tcBorders>
              <w:left w:val="single" w:sz="6" w:space="0" w:color="000000"/>
              <w:bottom w:val="single" w:sz="6" w:space="0" w:color="000000"/>
              <w:right w:val="single" w:sz="6" w:space="0" w:color="000000"/>
            </w:tcBorders>
          </w:tcPr>
          <w:p w:rsidR="0066665B" w:rsidRPr="0066097B" w:rsidRDefault="0066665B" w:rsidP="008F6C40">
            <w:pPr>
              <w:pStyle w:val="Zawartotabeli0"/>
              <w:spacing w:after="0"/>
              <w:jc w:val="both"/>
              <w:rPr>
                <w:sz w:val="20"/>
              </w:rPr>
            </w:pPr>
          </w:p>
        </w:tc>
      </w:tr>
      <w:tr w:rsidR="0066665B" w:rsidRPr="0066097B" w:rsidTr="00955B2C">
        <w:tc>
          <w:tcPr>
            <w:tcW w:w="415"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 xml:space="preserve">  2.</w:t>
            </w:r>
          </w:p>
        </w:tc>
        <w:tc>
          <w:tcPr>
            <w:tcW w:w="2462"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p w:rsidR="0066665B" w:rsidRPr="0066097B" w:rsidRDefault="0066665B" w:rsidP="00E55E84">
            <w:pPr>
              <w:pStyle w:val="Zawartotabeli0"/>
              <w:spacing w:after="0"/>
              <w:rPr>
                <w:sz w:val="20"/>
              </w:rPr>
            </w:pPr>
            <w:r w:rsidRPr="0066097B">
              <w:rPr>
                <w:sz w:val="20"/>
              </w:rPr>
              <w:t>Zmywaki druciane sprężynowe</w:t>
            </w:r>
          </w:p>
        </w:tc>
        <w:tc>
          <w:tcPr>
            <w:tcW w:w="882"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Szt.</w:t>
            </w:r>
          </w:p>
        </w:tc>
        <w:tc>
          <w:tcPr>
            <w:tcW w:w="937"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600</w:t>
            </w:r>
          </w:p>
        </w:tc>
        <w:tc>
          <w:tcPr>
            <w:tcW w:w="969"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785"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327"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223" w:type="dxa"/>
            <w:tcBorders>
              <w:left w:val="single" w:sz="6" w:space="0" w:color="000000"/>
              <w:bottom w:val="single" w:sz="6" w:space="0" w:color="000000"/>
              <w:right w:val="single" w:sz="6" w:space="0" w:color="000000"/>
            </w:tcBorders>
          </w:tcPr>
          <w:p w:rsidR="0066665B" w:rsidRPr="0066097B" w:rsidRDefault="0066665B" w:rsidP="008F6C40">
            <w:pPr>
              <w:pStyle w:val="Zawartotabeli0"/>
              <w:spacing w:after="0"/>
              <w:jc w:val="both"/>
              <w:rPr>
                <w:sz w:val="20"/>
              </w:rPr>
            </w:pPr>
          </w:p>
        </w:tc>
      </w:tr>
      <w:tr w:rsidR="0066665B" w:rsidRPr="0066097B" w:rsidTr="00955B2C">
        <w:tc>
          <w:tcPr>
            <w:tcW w:w="415"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 xml:space="preserve">  3.</w:t>
            </w:r>
          </w:p>
        </w:tc>
        <w:tc>
          <w:tcPr>
            <w:tcW w:w="2462" w:type="dxa"/>
            <w:tcBorders>
              <w:left w:val="single" w:sz="6" w:space="0" w:color="000000"/>
              <w:bottom w:val="single" w:sz="6" w:space="0" w:color="000000"/>
            </w:tcBorders>
          </w:tcPr>
          <w:p w:rsidR="0066665B" w:rsidRPr="0066097B" w:rsidRDefault="0066665B" w:rsidP="008F6C40">
            <w:pPr>
              <w:pStyle w:val="Zawartotabeli0"/>
              <w:jc w:val="both"/>
              <w:rPr>
                <w:sz w:val="20"/>
              </w:rPr>
            </w:pPr>
          </w:p>
          <w:p w:rsidR="0066665B" w:rsidRPr="0066097B" w:rsidRDefault="007F24C3" w:rsidP="008F6C40">
            <w:pPr>
              <w:pStyle w:val="Zawartotabeli0"/>
              <w:jc w:val="both"/>
              <w:rPr>
                <w:sz w:val="20"/>
              </w:rPr>
            </w:pPr>
            <w:r w:rsidRPr="0066097B">
              <w:rPr>
                <w:sz w:val="20"/>
              </w:rPr>
              <w:t>Pojemnik jednorazowe  z pokrywą do potraw gorących o pojemności 500ml</w:t>
            </w:r>
          </w:p>
        </w:tc>
        <w:tc>
          <w:tcPr>
            <w:tcW w:w="882" w:type="dxa"/>
            <w:tcBorders>
              <w:left w:val="single" w:sz="6" w:space="0" w:color="000000"/>
              <w:bottom w:val="single" w:sz="6" w:space="0" w:color="000000"/>
            </w:tcBorders>
          </w:tcPr>
          <w:p w:rsidR="0066665B" w:rsidRPr="0066097B" w:rsidRDefault="00FB08AE" w:rsidP="008F6C40">
            <w:pPr>
              <w:pStyle w:val="Zawartotabeli0"/>
              <w:spacing w:after="0"/>
              <w:jc w:val="both"/>
              <w:rPr>
                <w:sz w:val="20"/>
              </w:rPr>
            </w:pPr>
            <w:r w:rsidRPr="0066097B">
              <w:rPr>
                <w:sz w:val="20"/>
              </w:rPr>
              <w:t>Szt.</w:t>
            </w:r>
          </w:p>
        </w:tc>
        <w:tc>
          <w:tcPr>
            <w:tcW w:w="937" w:type="dxa"/>
            <w:tcBorders>
              <w:left w:val="single" w:sz="6" w:space="0" w:color="000000"/>
              <w:bottom w:val="single" w:sz="6" w:space="0" w:color="000000"/>
            </w:tcBorders>
          </w:tcPr>
          <w:p w:rsidR="0066665B" w:rsidRPr="0066097B" w:rsidRDefault="00F7000D" w:rsidP="008F6C40">
            <w:pPr>
              <w:pStyle w:val="Zawartotabeli0"/>
              <w:spacing w:after="0"/>
              <w:jc w:val="both"/>
              <w:rPr>
                <w:sz w:val="20"/>
              </w:rPr>
            </w:pPr>
            <w:r w:rsidRPr="0066097B">
              <w:rPr>
                <w:sz w:val="20"/>
              </w:rPr>
              <w:t>15</w:t>
            </w:r>
            <w:r w:rsidR="00FB08AE" w:rsidRPr="0066097B">
              <w:rPr>
                <w:sz w:val="20"/>
              </w:rPr>
              <w:t>.000</w:t>
            </w:r>
          </w:p>
        </w:tc>
        <w:tc>
          <w:tcPr>
            <w:tcW w:w="969"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785"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327"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223" w:type="dxa"/>
            <w:tcBorders>
              <w:left w:val="single" w:sz="6" w:space="0" w:color="000000"/>
              <w:bottom w:val="single" w:sz="6" w:space="0" w:color="000000"/>
              <w:right w:val="single" w:sz="6" w:space="0" w:color="000000"/>
            </w:tcBorders>
          </w:tcPr>
          <w:p w:rsidR="0066665B" w:rsidRPr="0066097B" w:rsidRDefault="0066665B" w:rsidP="008F6C40">
            <w:pPr>
              <w:pStyle w:val="Zawartotabeli0"/>
              <w:spacing w:after="0"/>
              <w:jc w:val="both"/>
              <w:rPr>
                <w:sz w:val="20"/>
              </w:rPr>
            </w:pPr>
          </w:p>
        </w:tc>
      </w:tr>
      <w:tr w:rsidR="0066665B" w:rsidRPr="0066097B" w:rsidTr="00955B2C">
        <w:tc>
          <w:tcPr>
            <w:tcW w:w="415" w:type="dxa"/>
            <w:tcBorders>
              <w:left w:val="single" w:sz="6" w:space="0" w:color="000000"/>
            </w:tcBorders>
          </w:tcPr>
          <w:p w:rsidR="0066665B" w:rsidRPr="0066097B" w:rsidRDefault="0066665B" w:rsidP="008F6C40">
            <w:pPr>
              <w:pStyle w:val="Zawartotabeli0"/>
              <w:spacing w:after="0"/>
              <w:jc w:val="both"/>
              <w:rPr>
                <w:sz w:val="20"/>
              </w:rPr>
            </w:pPr>
            <w:r w:rsidRPr="0066097B">
              <w:rPr>
                <w:sz w:val="20"/>
              </w:rPr>
              <w:t xml:space="preserve">  4.</w:t>
            </w:r>
          </w:p>
        </w:tc>
        <w:tc>
          <w:tcPr>
            <w:tcW w:w="2462" w:type="dxa"/>
            <w:tcBorders>
              <w:left w:val="single" w:sz="6" w:space="0" w:color="000000"/>
            </w:tcBorders>
          </w:tcPr>
          <w:p w:rsidR="0066665B" w:rsidRPr="0066097B" w:rsidRDefault="0066665B" w:rsidP="008F6C40">
            <w:pPr>
              <w:pStyle w:val="Zawartotabeli0"/>
              <w:spacing w:after="0"/>
              <w:jc w:val="both"/>
              <w:rPr>
                <w:sz w:val="20"/>
              </w:rPr>
            </w:pPr>
            <w:r w:rsidRPr="0066097B">
              <w:rPr>
                <w:sz w:val="20"/>
              </w:rPr>
              <w:t>Wykałaczki</w:t>
            </w:r>
          </w:p>
          <w:p w:rsidR="0066665B" w:rsidRPr="0066097B" w:rsidRDefault="0066665B" w:rsidP="008F6C40">
            <w:pPr>
              <w:pStyle w:val="Zawartotabeli0"/>
              <w:spacing w:after="0"/>
              <w:jc w:val="both"/>
              <w:rPr>
                <w:sz w:val="20"/>
              </w:rPr>
            </w:pPr>
          </w:p>
          <w:p w:rsidR="0066665B" w:rsidRPr="0066097B" w:rsidRDefault="0066665B" w:rsidP="008F6C40">
            <w:pPr>
              <w:pStyle w:val="Zawartotabeli0"/>
              <w:spacing w:after="0"/>
              <w:jc w:val="both"/>
              <w:rPr>
                <w:sz w:val="20"/>
              </w:rPr>
            </w:pPr>
          </w:p>
        </w:tc>
        <w:tc>
          <w:tcPr>
            <w:tcW w:w="882" w:type="dxa"/>
            <w:tcBorders>
              <w:left w:val="single" w:sz="6" w:space="0" w:color="000000"/>
            </w:tcBorders>
          </w:tcPr>
          <w:p w:rsidR="0066665B" w:rsidRPr="0066097B" w:rsidRDefault="0066665B" w:rsidP="008F6C40">
            <w:pPr>
              <w:pStyle w:val="Zawartotabeli0"/>
              <w:spacing w:after="0"/>
              <w:jc w:val="both"/>
              <w:rPr>
                <w:sz w:val="20"/>
              </w:rPr>
            </w:pPr>
            <w:r w:rsidRPr="0066097B">
              <w:rPr>
                <w:sz w:val="20"/>
              </w:rPr>
              <w:t>120op</w:t>
            </w:r>
          </w:p>
          <w:p w:rsidR="0066665B" w:rsidRPr="0066097B" w:rsidRDefault="0066665B" w:rsidP="008F6C40">
            <w:pPr>
              <w:pStyle w:val="Zawartotabeli0"/>
              <w:spacing w:after="0"/>
              <w:jc w:val="both"/>
              <w:rPr>
                <w:sz w:val="20"/>
              </w:rPr>
            </w:pPr>
            <w:r w:rsidRPr="0066097B">
              <w:rPr>
                <w:sz w:val="20"/>
              </w:rPr>
              <w:t xml:space="preserve">1op </w:t>
            </w:r>
            <w:r w:rsidRPr="0066097B">
              <w:rPr>
                <w:sz w:val="20"/>
              </w:rPr>
              <w:br/>
              <w:t>a 100sztuk</w:t>
            </w:r>
          </w:p>
        </w:tc>
        <w:tc>
          <w:tcPr>
            <w:tcW w:w="937" w:type="dxa"/>
            <w:tcBorders>
              <w:left w:val="single" w:sz="6" w:space="0" w:color="000000"/>
            </w:tcBorders>
          </w:tcPr>
          <w:p w:rsidR="0066665B" w:rsidRPr="0066097B" w:rsidRDefault="00F7000D" w:rsidP="008F6C40">
            <w:pPr>
              <w:pStyle w:val="Zawartotabeli0"/>
              <w:spacing w:after="0"/>
              <w:jc w:val="both"/>
              <w:rPr>
                <w:sz w:val="20"/>
              </w:rPr>
            </w:pPr>
            <w:r w:rsidRPr="0066097B">
              <w:rPr>
                <w:sz w:val="20"/>
              </w:rPr>
              <w:t>24</w:t>
            </w:r>
            <w:r w:rsidR="0066665B" w:rsidRPr="0066097B">
              <w:rPr>
                <w:sz w:val="20"/>
              </w:rPr>
              <w:t>.000</w:t>
            </w:r>
          </w:p>
          <w:p w:rsidR="00855BBC" w:rsidRPr="0066097B" w:rsidRDefault="00855BBC" w:rsidP="008F6C40">
            <w:pPr>
              <w:pStyle w:val="Zawartotabeli0"/>
              <w:spacing w:after="0"/>
              <w:jc w:val="both"/>
              <w:rPr>
                <w:sz w:val="20"/>
              </w:rPr>
            </w:pPr>
            <w:r w:rsidRPr="0066097B">
              <w:rPr>
                <w:sz w:val="20"/>
              </w:rPr>
              <w:t>Szt.</w:t>
            </w:r>
          </w:p>
        </w:tc>
        <w:tc>
          <w:tcPr>
            <w:tcW w:w="969" w:type="dxa"/>
            <w:tcBorders>
              <w:left w:val="single" w:sz="6" w:space="0" w:color="000000"/>
            </w:tcBorders>
          </w:tcPr>
          <w:p w:rsidR="0066665B" w:rsidRPr="0066097B" w:rsidRDefault="0066665B" w:rsidP="008F6C40">
            <w:pPr>
              <w:pStyle w:val="Zawartotabeli0"/>
              <w:spacing w:after="0"/>
              <w:jc w:val="both"/>
              <w:rPr>
                <w:sz w:val="20"/>
              </w:rPr>
            </w:pPr>
          </w:p>
        </w:tc>
        <w:tc>
          <w:tcPr>
            <w:tcW w:w="785" w:type="dxa"/>
            <w:tcBorders>
              <w:left w:val="single" w:sz="6" w:space="0" w:color="000000"/>
            </w:tcBorders>
          </w:tcPr>
          <w:p w:rsidR="0066665B" w:rsidRPr="0066097B" w:rsidRDefault="0066665B" w:rsidP="008F6C40">
            <w:pPr>
              <w:pStyle w:val="Zawartotabeli0"/>
              <w:spacing w:after="0"/>
              <w:jc w:val="both"/>
              <w:rPr>
                <w:sz w:val="20"/>
              </w:rPr>
            </w:pPr>
          </w:p>
        </w:tc>
        <w:tc>
          <w:tcPr>
            <w:tcW w:w="1327" w:type="dxa"/>
            <w:tcBorders>
              <w:left w:val="single" w:sz="6" w:space="0" w:color="000000"/>
            </w:tcBorders>
          </w:tcPr>
          <w:p w:rsidR="0066665B" w:rsidRPr="0066097B" w:rsidRDefault="0066665B" w:rsidP="008F6C40">
            <w:pPr>
              <w:pStyle w:val="Zawartotabeli0"/>
              <w:spacing w:after="0"/>
              <w:jc w:val="both"/>
              <w:rPr>
                <w:sz w:val="20"/>
              </w:rPr>
            </w:pPr>
          </w:p>
        </w:tc>
        <w:tc>
          <w:tcPr>
            <w:tcW w:w="1223" w:type="dxa"/>
            <w:tcBorders>
              <w:left w:val="single" w:sz="6" w:space="0" w:color="000000"/>
              <w:right w:val="single" w:sz="6" w:space="0" w:color="000000"/>
            </w:tcBorders>
          </w:tcPr>
          <w:p w:rsidR="0066665B" w:rsidRPr="0066097B" w:rsidRDefault="0066665B" w:rsidP="008F6C40">
            <w:pPr>
              <w:pStyle w:val="Zawartotabeli0"/>
              <w:spacing w:after="0"/>
              <w:jc w:val="both"/>
              <w:rPr>
                <w:sz w:val="20"/>
              </w:rPr>
            </w:pPr>
          </w:p>
        </w:tc>
      </w:tr>
      <w:tr w:rsidR="0066665B" w:rsidRPr="0066097B" w:rsidTr="00955B2C">
        <w:tc>
          <w:tcPr>
            <w:tcW w:w="415" w:type="dxa"/>
            <w:tcBorders>
              <w:top w:val="single" w:sz="4" w:space="0" w:color="auto"/>
              <w:left w:val="single" w:sz="4" w:space="0" w:color="auto"/>
              <w:bottom w:val="single" w:sz="4" w:space="0" w:color="auto"/>
              <w:right w:val="single" w:sz="4" w:space="0" w:color="auto"/>
            </w:tcBorders>
          </w:tcPr>
          <w:p w:rsidR="0066665B" w:rsidRPr="0066097B" w:rsidRDefault="0066665B" w:rsidP="008F6C40">
            <w:pPr>
              <w:pStyle w:val="Zawartotabeli0"/>
              <w:spacing w:after="0"/>
              <w:jc w:val="both"/>
              <w:rPr>
                <w:sz w:val="20"/>
              </w:rPr>
            </w:pPr>
            <w:r w:rsidRPr="0066097B">
              <w:rPr>
                <w:sz w:val="20"/>
              </w:rPr>
              <w:t>5.</w:t>
            </w:r>
          </w:p>
        </w:tc>
        <w:tc>
          <w:tcPr>
            <w:tcW w:w="2462" w:type="dxa"/>
            <w:tcBorders>
              <w:top w:val="single" w:sz="4" w:space="0" w:color="auto"/>
              <w:left w:val="single" w:sz="4" w:space="0" w:color="auto"/>
              <w:bottom w:val="single" w:sz="4" w:space="0" w:color="auto"/>
              <w:right w:val="single" w:sz="4" w:space="0" w:color="auto"/>
            </w:tcBorders>
          </w:tcPr>
          <w:p w:rsidR="0066665B" w:rsidRPr="0066097B" w:rsidRDefault="0066665B" w:rsidP="008F6C40">
            <w:pPr>
              <w:pStyle w:val="Zawartotabeli0"/>
              <w:spacing w:after="0"/>
              <w:jc w:val="both"/>
              <w:rPr>
                <w:sz w:val="20"/>
              </w:rPr>
            </w:pPr>
            <w:r w:rsidRPr="0066097B">
              <w:rPr>
                <w:sz w:val="20"/>
              </w:rPr>
              <w:t>Serwetki</w:t>
            </w:r>
          </w:p>
        </w:tc>
        <w:tc>
          <w:tcPr>
            <w:tcW w:w="882" w:type="dxa"/>
            <w:tcBorders>
              <w:top w:val="single" w:sz="4" w:space="0" w:color="auto"/>
              <w:left w:val="single" w:sz="4" w:space="0" w:color="auto"/>
              <w:bottom w:val="single" w:sz="4" w:space="0" w:color="auto"/>
              <w:right w:val="single" w:sz="4" w:space="0" w:color="auto"/>
            </w:tcBorders>
          </w:tcPr>
          <w:p w:rsidR="0066665B" w:rsidRPr="0066097B" w:rsidRDefault="0066665B" w:rsidP="008F6C40">
            <w:pPr>
              <w:pStyle w:val="Zawartotabeli0"/>
              <w:spacing w:after="0"/>
              <w:jc w:val="both"/>
              <w:rPr>
                <w:sz w:val="20"/>
              </w:rPr>
            </w:pPr>
            <w:r w:rsidRPr="0066097B">
              <w:rPr>
                <w:sz w:val="20"/>
              </w:rPr>
              <w:t xml:space="preserve">60op </w:t>
            </w:r>
          </w:p>
          <w:p w:rsidR="0066665B" w:rsidRPr="0066097B" w:rsidRDefault="0066665B" w:rsidP="008F6C40">
            <w:pPr>
              <w:pStyle w:val="Zawartotabeli0"/>
              <w:spacing w:after="0"/>
              <w:jc w:val="both"/>
              <w:rPr>
                <w:sz w:val="20"/>
              </w:rPr>
            </w:pPr>
            <w:r w:rsidRPr="0066097B">
              <w:rPr>
                <w:sz w:val="20"/>
              </w:rPr>
              <w:t xml:space="preserve">1op </w:t>
            </w:r>
            <w:r w:rsidRPr="0066097B">
              <w:rPr>
                <w:sz w:val="20"/>
              </w:rPr>
              <w:br/>
              <w:t>a 200 sztuk</w:t>
            </w:r>
          </w:p>
        </w:tc>
        <w:tc>
          <w:tcPr>
            <w:tcW w:w="937" w:type="dxa"/>
            <w:tcBorders>
              <w:top w:val="single" w:sz="4" w:space="0" w:color="auto"/>
              <w:left w:val="single" w:sz="4" w:space="0" w:color="auto"/>
              <w:bottom w:val="single" w:sz="4" w:space="0" w:color="auto"/>
              <w:right w:val="single" w:sz="4" w:space="0" w:color="auto"/>
            </w:tcBorders>
          </w:tcPr>
          <w:p w:rsidR="0066665B" w:rsidRPr="0066097B" w:rsidRDefault="00F7000D" w:rsidP="008F6C40">
            <w:pPr>
              <w:pStyle w:val="Zawartotabeli0"/>
              <w:spacing w:after="0"/>
              <w:jc w:val="both"/>
              <w:rPr>
                <w:sz w:val="20"/>
              </w:rPr>
            </w:pPr>
            <w:r w:rsidRPr="0066097B">
              <w:rPr>
                <w:sz w:val="20"/>
              </w:rPr>
              <w:t>2</w:t>
            </w:r>
            <w:r w:rsidR="0066665B" w:rsidRPr="0066097B">
              <w:rPr>
                <w:sz w:val="20"/>
              </w:rPr>
              <w:t>0.000szt</w:t>
            </w:r>
          </w:p>
        </w:tc>
        <w:tc>
          <w:tcPr>
            <w:tcW w:w="969" w:type="dxa"/>
            <w:tcBorders>
              <w:top w:val="single" w:sz="4" w:space="0" w:color="auto"/>
              <w:left w:val="single" w:sz="4" w:space="0" w:color="auto"/>
              <w:bottom w:val="single" w:sz="4" w:space="0" w:color="auto"/>
              <w:right w:val="single" w:sz="4" w:space="0" w:color="auto"/>
            </w:tcBorders>
          </w:tcPr>
          <w:p w:rsidR="0066665B" w:rsidRPr="0066097B" w:rsidRDefault="0066665B" w:rsidP="008F6C40">
            <w:pPr>
              <w:pStyle w:val="Zawartotabeli0"/>
              <w:spacing w:after="0"/>
              <w:jc w:val="both"/>
              <w:rPr>
                <w:sz w:val="20"/>
              </w:rPr>
            </w:pPr>
          </w:p>
        </w:tc>
        <w:tc>
          <w:tcPr>
            <w:tcW w:w="785" w:type="dxa"/>
            <w:tcBorders>
              <w:top w:val="single" w:sz="4" w:space="0" w:color="auto"/>
              <w:left w:val="single" w:sz="4" w:space="0" w:color="auto"/>
              <w:bottom w:val="single" w:sz="4" w:space="0" w:color="auto"/>
              <w:right w:val="single" w:sz="4" w:space="0" w:color="auto"/>
            </w:tcBorders>
          </w:tcPr>
          <w:p w:rsidR="0066665B" w:rsidRPr="0066097B" w:rsidRDefault="0066665B" w:rsidP="008F6C40">
            <w:pPr>
              <w:pStyle w:val="Zawartotabeli0"/>
              <w:spacing w:after="0"/>
              <w:jc w:val="both"/>
              <w:rPr>
                <w:sz w:val="20"/>
              </w:rPr>
            </w:pPr>
          </w:p>
        </w:tc>
        <w:tc>
          <w:tcPr>
            <w:tcW w:w="1327" w:type="dxa"/>
            <w:tcBorders>
              <w:top w:val="single" w:sz="4" w:space="0" w:color="auto"/>
              <w:left w:val="single" w:sz="4" w:space="0" w:color="auto"/>
              <w:bottom w:val="single" w:sz="4" w:space="0" w:color="auto"/>
              <w:right w:val="single" w:sz="4" w:space="0" w:color="auto"/>
            </w:tcBorders>
          </w:tcPr>
          <w:p w:rsidR="0066665B" w:rsidRPr="0066097B" w:rsidRDefault="0066665B" w:rsidP="008F6C40">
            <w:pPr>
              <w:pStyle w:val="Zawartotabeli0"/>
              <w:spacing w:after="0"/>
              <w:jc w:val="both"/>
              <w:rPr>
                <w:sz w:val="20"/>
              </w:rPr>
            </w:pPr>
          </w:p>
        </w:tc>
        <w:tc>
          <w:tcPr>
            <w:tcW w:w="1223" w:type="dxa"/>
            <w:tcBorders>
              <w:top w:val="single" w:sz="4" w:space="0" w:color="auto"/>
              <w:left w:val="single" w:sz="4" w:space="0" w:color="auto"/>
              <w:bottom w:val="single" w:sz="4" w:space="0" w:color="auto"/>
              <w:right w:val="single" w:sz="4" w:space="0" w:color="auto"/>
            </w:tcBorders>
          </w:tcPr>
          <w:p w:rsidR="0066665B" w:rsidRPr="0066097B" w:rsidRDefault="0066665B" w:rsidP="008F6C40">
            <w:pPr>
              <w:pStyle w:val="Zawartotabeli0"/>
              <w:spacing w:after="0"/>
              <w:jc w:val="both"/>
              <w:rPr>
                <w:sz w:val="20"/>
              </w:rPr>
            </w:pPr>
          </w:p>
        </w:tc>
      </w:tr>
      <w:tr w:rsidR="0066665B" w:rsidRPr="0066097B" w:rsidTr="00955B2C">
        <w:tc>
          <w:tcPr>
            <w:tcW w:w="415"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r w:rsidRPr="0066097B">
              <w:rPr>
                <w:sz w:val="20"/>
              </w:rPr>
              <w:t>6.</w:t>
            </w:r>
          </w:p>
        </w:tc>
        <w:tc>
          <w:tcPr>
            <w:tcW w:w="2462" w:type="dxa"/>
            <w:tcBorders>
              <w:top w:val="single" w:sz="4" w:space="0" w:color="auto"/>
              <w:left w:val="single" w:sz="6" w:space="0" w:color="000000"/>
              <w:bottom w:val="single" w:sz="4" w:space="0" w:color="auto"/>
            </w:tcBorders>
          </w:tcPr>
          <w:p w:rsidR="0066665B" w:rsidRPr="0066097B" w:rsidRDefault="0066665B" w:rsidP="00E55E84">
            <w:pPr>
              <w:pStyle w:val="Zawartotabeli0"/>
              <w:spacing w:after="0"/>
              <w:rPr>
                <w:sz w:val="20"/>
              </w:rPr>
            </w:pPr>
            <w:r w:rsidRPr="0066097B">
              <w:rPr>
                <w:sz w:val="20"/>
              </w:rPr>
              <w:t xml:space="preserve">Pojemniki jednorazowe styropianowe, trójdzielne, obiadowe </w:t>
            </w:r>
          </w:p>
        </w:tc>
        <w:tc>
          <w:tcPr>
            <w:tcW w:w="882"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r w:rsidRPr="0066097B">
              <w:rPr>
                <w:sz w:val="20"/>
              </w:rPr>
              <w:t>Szt.</w:t>
            </w:r>
          </w:p>
        </w:tc>
        <w:tc>
          <w:tcPr>
            <w:tcW w:w="937" w:type="dxa"/>
            <w:tcBorders>
              <w:top w:val="single" w:sz="4" w:space="0" w:color="auto"/>
              <w:left w:val="single" w:sz="6" w:space="0" w:color="000000"/>
              <w:bottom w:val="single" w:sz="4" w:space="0" w:color="auto"/>
            </w:tcBorders>
          </w:tcPr>
          <w:p w:rsidR="0066665B" w:rsidRPr="0066097B" w:rsidRDefault="00F7000D" w:rsidP="008F6C40">
            <w:pPr>
              <w:pStyle w:val="Zawartotabeli0"/>
              <w:spacing w:after="0"/>
              <w:jc w:val="both"/>
              <w:rPr>
                <w:sz w:val="20"/>
              </w:rPr>
            </w:pPr>
            <w:r w:rsidRPr="0066097B">
              <w:rPr>
                <w:sz w:val="20"/>
              </w:rPr>
              <w:t>28</w:t>
            </w:r>
            <w:r w:rsidR="007F24C3" w:rsidRPr="0066097B">
              <w:rPr>
                <w:sz w:val="20"/>
              </w:rPr>
              <w:t>0</w:t>
            </w:r>
            <w:r w:rsidR="0066665B" w:rsidRPr="0066097B">
              <w:rPr>
                <w:sz w:val="20"/>
              </w:rPr>
              <w:t>00</w:t>
            </w:r>
          </w:p>
        </w:tc>
        <w:tc>
          <w:tcPr>
            <w:tcW w:w="969"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785"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1327"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1223" w:type="dxa"/>
            <w:tcBorders>
              <w:top w:val="single" w:sz="4" w:space="0" w:color="auto"/>
              <w:left w:val="single" w:sz="6" w:space="0" w:color="000000"/>
              <w:bottom w:val="single" w:sz="4" w:space="0" w:color="auto"/>
              <w:right w:val="single" w:sz="6" w:space="0" w:color="000000"/>
            </w:tcBorders>
          </w:tcPr>
          <w:p w:rsidR="0066665B" w:rsidRPr="0066097B" w:rsidRDefault="0066665B" w:rsidP="008F6C40">
            <w:pPr>
              <w:pStyle w:val="Zawartotabeli0"/>
              <w:spacing w:after="0"/>
              <w:jc w:val="both"/>
              <w:rPr>
                <w:sz w:val="20"/>
              </w:rPr>
            </w:pPr>
          </w:p>
        </w:tc>
      </w:tr>
      <w:tr w:rsidR="0066665B" w:rsidRPr="0066097B" w:rsidTr="00955B2C">
        <w:tc>
          <w:tcPr>
            <w:tcW w:w="415"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r w:rsidRPr="0066097B">
              <w:rPr>
                <w:sz w:val="20"/>
              </w:rPr>
              <w:t>7.</w:t>
            </w:r>
          </w:p>
        </w:tc>
        <w:tc>
          <w:tcPr>
            <w:tcW w:w="2462" w:type="dxa"/>
            <w:tcBorders>
              <w:top w:val="single" w:sz="4" w:space="0" w:color="auto"/>
              <w:left w:val="single" w:sz="6" w:space="0" w:color="000000"/>
              <w:bottom w:val="single" w:sz="4" w:space="0" w:color="auto"/>
            </w:tcBorders>
          </w:tcPr>
          <w:p w:rsidR="0066665B" w:rsidRPr="0066097B" w:rsidRDefault="0066665B" w:rsidP="00E55E84">
            <w:pPr>
              <w:pStyle w:val="Zawartotabeli0"/>
              <w:spacing w:after="0"/>
              <w:rPr>
                <w:sz w:val="20"/>
              </w:rPr>
            </w:pPr>
            <w:r w:rsidRPr="0066097B">
              <w:rPr>
                <w:sz w:val="20"/>
              </w:rPr>
              <w:t xml:space="preserve">Folia spożywcza przeznaczona do kontaktu z żywnością 40/220 </w:t>
            </w:r>
          </w:p>
        </w:tc>
        <w:tc>
          <w:tcPr>
            <w:tcW w:w="882"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r w:rsidRPr="0066097B">
              <w:rPr>
                <w:sz w:val="20"/>
              </w:rPr>
              <w:t>Szt.</w:t>
            </w:r>
          </w:p>
        </w:tc>
        <w:tc>
          <w:tcPr>
            <w:tcW w:w="937" w:type="dxa"/>
            <w:tcBorders>
              <w:top w:val="single" w:sz="4" w:space="0" w:color="auto"/>
              <w:left w:val="single" w:sz="6" w:space="0" w:color="000000"/>
              <w:bottom w:val="single" w:sz="4" w:space="0" w:color="auto"/>
            </w:tcBorders>
          </w:tcPr>
          <w:p w:rsidR="0066665B" w:rsidRPr="0066097B" w:rsidRDefault="00F7000D" w:rsidP="008F6C40">
            <w:pPr>
              <w:pStyle w:val="Zawartotabeli0"/>
              <w:spacing w:after="0"/>
              <w:jc w:val="both"/>
              <w:rPr>
                <w:sz w:val="20"/>
              </w:rPr>
            </w:pPr>
            <w:r w:rsidRPr="0066097B">
              <w:rPr>
                <w:sz w:val="20"/>
              </w:rPr>
              <w:t>10</w:t>
            </w:r>
            <w:r w:rsidR="0066665B" w:rsidRPr="0066097B">
              <w:rPr>
                <w:sz w:val="20"/>
              </w:rPr>
              <w:t>00</w:t>
            </w:r>
          </w:p>
        </w:tc>
        <w:tc>
          <w:tcPr>
            <w:tcW w:w="969"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785"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1327" w:type="dxa"/>
            <w:tcBorders>
              <w:top w:val="single" w:sz="4" w:space="0" w:color="auto"/>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1223" w:type="dxa"/>
            <w:tcBorders>
              <w:top w:val="single" w:sz="4" w:space="0" w:color="auto"/>
              <w:left w:val="single" w:sz="6" w:space="0" w:color="000000"/>
              <w:bottom w:val="single" w:sz="4" w:space="0" w:color="auto"/>
              <w:right w:val="single" w:sz="6" w:space="0" w:color="000000"/>
            </w:tcBorders>
          </w:tcPr>
          <w:p w:rsidR="0066665B" w:rsidRPr="0066097B" w:rsidRDefault="0066665B" w:rsidP="008F6C40">
            <w:pPr>
              <w:pStyle w:val="Zawartotabeli0"/>
              <w:spacing w:after="0"/>
              <w:jc w:val="both"/>
              <w:rPr>
                <w:sz w:val="20"/>
              </w:rPr>
            </w:pPr>
          </w:p>
        </w:tc>
      </w:tr>
      <w:tr w:rsidR="0066665B" w:rsidRPr="0066097B" w:rsidTr="00955B2C">
        <w:tc>
          <w:tcPr>
            <w:tcW w:w="415" w:type="dxa"/>
            <w:tcBorders>
              <w:top w:val="single" w:sz="4" w:space="0" w:color="auto"/>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8.</w:t>
            </w:r>
          </w:p>
        </w:tc>
        <w:tc>
          <w:tcPr>
            <w:tcW w:w="2462" w:type="dxa"/>
            <w:tcBorders>
              <w:top w:val="single" w:sz="4" w:space="0" w:color="auto"/>
              <w:left w:val="single" w:sz="6" w:space="0" w:color="000000"/>
              <w:bottom w:val="single" w:sz="6" w:space="0" w:color="000000"/>
            </w:tcBorders>
          </w:tcPr>
          <w:p w:rsidR="0066665B" w:rsidRPr="0066097B" w:rsidRDefault="00FB08AE" w:rsidP="008F6C40">
            <w:pPr>
              <w:pStyle w:val="Zawartotabeli0"/>
              <w:spacing w:after="0"/>
              <w:jc w:val="both"/>
              <w:rPr>
                <w:sz w:val="20"/>
              </w:rPr>
            </w:pPr>
            <w:r w:rsidRPr="0066097B">
              <w:rPr>
                <w:sz w:val="20"/>
              </w:rPr>
              <w:t xml:space="preserve">Maszynki jednorazowe do golenia </w:t>
            </w:r>
          </w:p>
        </w:tc>
        <w:tc>
          <w:tcPr>
            <w:tcW w:w="882" w:type="dxa"/>
            <w:tcBorders>
              <w:top w:val="single" w:sz="4" w:space="0" w:color="auto"/>
              <w:left w:val="single" w:sz="6" w:space="0" w:color="000000"/>
              <w:bottom w:val="single" w:sz="6" w:space="0" w:color="000000"/>
            </w:tcBorders>
          </w:tcPr>
          <w:p w:rsidR="0066665B" w:rsidRPr="0066097B" w:rsidRDefault="00FB08AE" w:rsidP="008F6C40">
            <w:pPr>
              <w:pStyle w:val="Zawartotabeli0"/>
              <w:spacing w:after="0"/>
              <w:jc w:val="both"/>
              <w:rPr>
                <w:sz w:val="20"/>
              </w:rPr>
            </w:pPr>
            <w:r w:rsidRPr="0066097B">
              <w:rPr>
                <w:sz w:val="20"/>
              </w:rPr>
              <w:t>Szt.</w:t>
            </w:r>
          </w:p>
        </w:tc>
        <w:tc>
          <w:tcPr>
            <w:tcW w:w="937" w:type="dxa"/>
            <w:tcBorders>
              <w:top w:val="single" w:sz="4" w:space="0" w:color="auto"/>
              <w:left w:val="single" w:sz="6" w:space="0" w:color="000000"/>
              <w:bottom w:val="single" w:sz="6" w:space="0" w:color="000000"/>
            </w:tcBorders>
          </w:tcPr>
          <w:p w:rsidR="0066665B" w:rsidRPr="0066097B" w:rsidRDefault="00FB08AE" w:rsidP="008F6C40">
            <w:pPr>
              <w:pStyle w:val="Zawartotabeli0"/>
              <w:spacing w:after="0"/>
              <w:jc w:val="both"/>
              <w:rPr>
                <w:sz w:val="20"/>
              </w:rPr>
            </w:pPr>
            <w:r w:rsidRPr="0066097B">
              <w:rPr>
                <w:sz w:val="20"/>
              </w:rPr>
              <w:t>2.000</w:t>
            </w:r>
          </w:p>
        </w:tc>
        <w:tc>
          <w:tcPr>
            <w:tcW w:w="969" w:type="dxa"/>
            <w:tcBorders>
              <w:top w:val="single" w:sz="4" w:space="0" w:color="auto"/>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785" w:type="dxa"/>
            <w:tcBorders>
              <w:top w:val="single" w:sz="4" w:space="0" w:color="auto"/>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327" w:type="dxa"/>
            <w:tcBorders>
              <w:top w:val="single" w:sz="4" w:space="0" w:color="auto"/>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223" w:type="dxa"/>
            <w:tcBorders>
              <w:top w:val="single" w:sz="4" w:space="0" w:color="auto"/>
              <w:left w:val="single" w:sz="6" w:space="0" w:color="000000"/>
              <w:bottom w:val="single" w:sz="6" w:space="0" w:color="000000"/>
              <w:right w:val="single" w:sz="6" w:space="0" w:color="000000"/>
            </w:tcBorders>
          </w:tcPr>
          <w:p w:rsidR="0066665B" w:rsidRPr="0066097B" w:rsidRDefault="0066665B" w:rsidP="008F6C40">
            <w:pPr>
              <w:pStyle w:val="Zawartotabeli0"/>
              <w:spacing w:after="0"/>
              <w:jc w:val="both"/>
              <w:rPr>
                <w:sz w:val="20"/>
              </w:rPr>
            </w:pPr>
          </w:p>
        </w:tc>
      </w:tr>
    </w:tbl>
    <w:p w:rsidR="0066665B" w:rsidRPr="0066097B" w:rsidRDefault="0066665B" w:rsidP="008F6C40">
      <w:pPr>
        <w:jc w:val="both"/>
        <w:rPr>
          <w:b/>
          <w:sz w:val="20"/>
          <w:szCs w:val="20"/>
        </w:rPr>
      </w:pPr>
      <w:r w:rsidRPr="0066097B">
        <w:rPr>
          <w:b/>
          <w:sz w:val="20"/>
          <w:szCs w:val="20"/>
        </w:rPr>
        <w:t xml:space="preserve">                                                                        Ogółem  wartość netto ………………</w:t>
      </w:r>
    </w:p>
    <w:p w:rsidR="00C943F9" w:rsidRPr="0066097B" w:rsidRDefault="00C943F9" w:rsidP="008F6C40">
      <w:pPr>
        <w:jc w:val="both"/>
        <w:rPr>
          <w:b/>
          <w:sz w:val="20"/>
          <w:szCs w:val="20"/>
        </w:rPr>
      </w:pPr>
      <w:r w:rsidRPr="0066097B">
        <w:rPr>
          <w:b/>
          <w:sz w:val="20"/>
          <w:szCs w:val="20"/>
        </w:rPr>
        <w:t xml:space="preserve">                                                                                                        STAWKA VAT ......................</w:t>
      </w:r>
    </w:p>
    <w:p w:rsidR="0066665B" w:rsidRPr="0066097B" w:rsidRDefault="002E4992" w:rsidP="008F6C40">
      <w:pPr>
        <w:jc w:val="both"/>
        <w:rPr>
          <w:b/>
          <w:sz w:val="20"/>
          <w:szCs w:val="20"/>
        </w:rPr>
      </w:pPr>
      <w:r w:rsidRPr="0066097B">
        <w:rPr>
          <w:b/>
          <w:sz w:val="20"/>
          <w:szCs w:val="20"/>
        </w:rPr>
        <w:t xml:space="preserve">             </w:t>
      </w:r>
      <w:r w:rsidR="00361F90" w:rsidRPr="0066097B">
        <w:rPr>
          <w:b/>
          <w:sz w:val="20"/>
          <w:szCs w:val="20"/>
        </w:rPr>
        <w:t xml:space="preserve">                              </w:t>
      </w:r>
      <w:r w:rsidR="002905C2" w:rsidRPr="0066097B">
        <w:rPr>
          <w:b/>
          <w:sz w:val="20"/>
          <w:szCs w:val="20"/>
        </w:rPr>
        <w:t xml:space="preserve">                            Ogółem </w:t>
      </w:r>
      <w:r w:rsidR="0066665B" w:rsidRPr="0066097B">
        <w:rPr>
          <w:b/>
          <w:sz w:val="20"/>
          <w:szCs w:val="20"/>
        </w:rPr>
        <w:t xml:space="preserve"> wart</w:t>
      </w:r>
      <w:r w:rsidR="00955B2C" w:rsidRPr="0066097B">
        <w:rPr>
          <w:b/>
          <w:sz w:val="20"/>
          <w:szCs w:val="20"/>
        </w:rPr>
        <w:t>ość brutto.....................</w:t>
      </w:r>
    </w:p>
    <w:p w:rsidR="008F6C40" w:rsidRDefault="008F6C40" w:rsidP="008F6C40">
      <w:pPr>
        <w:jc w:val="both"/>
        <w:rPr>
          <w:b/>
          <w:sz w:val="20"/>
          <w:szCs w:val="20"/>
        </w:rPr>
      </w:pPr>
    </w:p>
    <w:p w:rsidR="00814BA5" w:rsidRDefault="00814BA5" w:rsidP="008F6C40">
      <w:pPr>
        <w:jc w:val="both"/>
        <w:rPr>
          <w:b/>
          <w:sz w:val="20"/>
          <w:szCs w:val="20"/>
        </w:rPr>
      </w:pPr>
    </w:p>
    <w:p w:rsidR="00814BA5" w:rsidRDefault="00814BA5" w:rsidP="008F6C40">
      <w:pPr>
        <w:jc w:val="both"/>
        <w:rPr>
          <w:b/>
          <w:sz w:val="20"/>
          <w:szCs w:val="20"/>
        </w:rPr>
      </w:pPr>
    </w:p>
    <w:p w:rsidR="00E55E84" w:rsidRDefault="00E55E84" w:rsidP="008F6C40">
      <w:pPr>
        <w:jc w:val="both"/>
        <w:rPr>
          <w:b/>
          <w:sz w:val="20"/>
          <w:szCs w:val="20"/>
        </w:rPr>
      </w:pPr>
    </w:p>
    <w:p w:rsidR="00E55E84" w:rsidRDefault="00E55E84" w:rsidP="008F6C40">
      <w:pPr>
        <w:jc w:val="both"/>
        <w:rPr>
          <w:b/>
          <w:sz w:val="20"/>
          <w:szCs w:val="20"/>
        </w:rPr>
      </w:pPr>
    </w:p>
    <w:p w:rsidR="00E55E84" w:rsidRDefault="00E55E84" w:rsidP="008F6C40">
      <w:pPr>
        <w:jc w:val="both"/>
        <w:rPr>
          <w:b/>
          <w:sz w:val="20"/>
          <w:szCs w:val="20"/>
        </w:rPr>
      </w:pPr>
    </w:p>
    <w:p w:rsidR="00E55E84" w:rsidRDefault="00E55E84" w:rsidP="008F6C40">
      <w:pPr>
        <w:jc w:val="both"/>
        <w:rPr>
          <w:b/>
          <w:sz w:val="20"/>
          <w:szCs w:val="20"/>
        </w:rPr>
      </w:pPr>
    </w:p>
    <w:p w:rsidR="00E55E84" w:rsidRDefault="00E55E84" w:rsidP="008F6C40">
      <w:pPr>
        <w:jc w:val="both"/>
        <w:rPr>
          <w:b/>
          <w:sz w:val="20"/>
          <w:szCs w:val="20"/>
        </w:rPr>
      </w:pPr>
    </w:p>
    <w:p w:rsidR="00814BA5" w:rsidRDefault="00814BA5" w:rsidP="008F6C40">
      <w:pPr>
        <w:jc w:val="both"/>
        <w:rPr>
          <w:b/>
          <w:sz w:val="20"/>
          <w:szCs w:val="20"/>
        </w:rPr>
      </w:pPr>
    </w:p>
    <w:p w:rsidR="00814BA5" w:rsidRDefault="00814BA5" w:rsidP="008F6C40">
      <w:pPr>
        <w:jc w:val="both"/>
        <w:rPr>
          <w:b/>
          <w:sz w:val="20"/>
          <w:szCs w:val="20"/>
        </w:rPr>
      </w:pPr>
    </w:p>
    <w:p w:rsidR="00610123" w:rsidRDefault="00610123" w:rsidP="008F6C40">
      <w:pPr>
        <w:jc w:val="both"/>
        <w:rPr>
          <w:b/>
          <w:sz w:val="20"/>
          <w:szCs w:val="20"/>
        </w:rPr>
      </w:pPr>
    </w:p>
    <w:p w:rsidR="0066665B" w:rsidRPr="0066097B" w:rsidRDefault="00261724" w:rsidP="008F6C40">
      <w:pPr>
        <w:jc w:val="both"/>
        <w:rPr>
          <w:b/>
          <w:sz w:val="20"/>
          <w:szCs w:val="20"/>
        </w:rPr>
      </w:pPr>
      <w:r>
        <w:rPr>
          <w:b/>
          <w:sz w:val="20"/>
          <w:szCs w:val="20"/>
        </w:rPr>
        <w:t>Pak Nr 7</w:t>
      </w:r>
      <w:r w:rsidR="0066665B" w:rsidRPr="0066097B">
        <w:rPr>
          <w:b/>
          <w:sz w:val="20"/>
          <w:szCs w:val="20"/>
        </w:rPr>
        <w:t xml:space="preserve"> – Mopy </w:t>
      </w:r>
      <w:r w:rsidR="007118E7" w:rsidRPr="0066097B">
        <w:rPr>
          <w:b/>
          <w:sz w:val="20"/>
          <w:szCs w:val="20"/>
        </w:rPr>
        <w:t>i akcesoria</w:t>
      </w:r>
    </w:p>
    <w:tbl>
      <w:tblPr>
        <w:tblW w:w="0" w:type="auto"/>
        <w:tblInd w:w="8" w:type="dxa"/>
        <w:tblCellMar>
          <w:left w:w="0" w:type="dxa"/>
          <w:right w:w="0" w:type="dxa"/>
        </w:tblCellMar>
        <w:tblLook w:val="0000"/>
      </w:tblPr>
      <w:tblGrid>
        <w:gridCol w:w="735"/>
        <w:gridCol w:w="2621"/>
        <w:gridCol w:w="639"/>
        <w:gridCol w:w="851"/>
        <w:gridCol w:w="941"/>
        <w:gridCol w:w="773"/>
        <w:gridCol w:w="1293"/>
        <w:gridCol w:w="1195"/>
      </w:tblGrid>
      <w:tr w:rsidR="0066665B" w:rsidRPr="0066097B" w:rsidTr="00855BBC">
        <w:trPr>
          <w:tblHeader/>
        </w:trPr>
        <w:tc>
          <w:tcPr>
            <w:tcW w:w="735"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L/p</w:t>
            </w:r>
          </w:p>
        </w:tc>
        <w:tc>
          <w:tcPr>
            <w:tcW w:w="2621"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Artykuł</w:t>
            </w:r>
          </w:p>
        </w:tc>
        <w:tc>
          <w:tcPr>
            <w:tcW w:w="639"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 xml:space="preserve">J/m </w:t>
            </w:r>
          </w:p>
        </w:tc>
        <w:tc>
          <w:tcPr>
            <w:tcW w:w="851"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Ilość</w:t>
            </w:r>
          </w:p>
        </w:tc>
        <w:tc>
          <w:tcPr>
            <w:tcW w:w="941" w:type="dxa"/>
            <w:tcBorders>
              <w:top w:val="single" w:sz="6" w:space="0" w:color="000000"/>
              <w:left w:val="single" w:sz="6" w:space="0" w:color="000000"/>
              <w:bottom w:val="single" w:sz="6" w:space="0" w:color="000000"/>
            </w:tcBorders>
          </w:tcPr>
          <w:p w:rsidR="0066665B" w:rsidRPr="0066097B" w:rsidRDefault="0066665B" w:rsidP="008F6C40">
            <w:pPr>
              <w:pStyle w:val="Tytutabeli0"/>
              <w:jc w:val="both"/>
              <w:rPr>
                <w:sz w:val="20"/>
                <w:szCs w:val="20"/>
              </w:rPr>
            </w:pPr>
            <w:r w:rsidRPr="0066097B">
              <w:rPr>
                <w:sz w:val="20"/>
                <w:szCs w:val="20"/>
              </w:rPr>
              <w:t>Cena jdn</w:t>
            </w:r>
          </w:p>
          <w:p w:rsidR="0066665B" w:rsidRPr="0066097B" w:rsidRDefault="0066665B" w:rsidP="008F6C40">
            <w:pPr>
              <w:pStyle w:val="Tytutabeli0"/>
              <w:spacing w:after="0"/>
              <w:jc w:val="both"/>
              <w:rPr>
                <w:sz w:val="20"/>
                <w:szCs w:val="20"/>
              </w:rPr>
            </w:pPr>
            <w:r w:rsidRPr="0066097B">
              <w:rPr>
                <w:sz w:val="20"/>
                <w:szCs w:val="20"/>
              </w:rPr>
              <w:t>netto za</w:t>
            </w:r>
          </w:p>
          <w:p w:rsidR="0066665B" w:rsidRPr="0066097B" w:rsidRDefault="0066665B" w:rsidP="008F6C40">
            <w:pPr>
              <w:pStyle w:val="Tytutabeli0"/>
              <w:spacing w:after="0"/>
              <w:jc w:val="both"/>
              <w:rPr>
                <w:sz w:val="20"/>
                <w:szCs w:val="20"/>
              </w:rPr>
            </w:pPr>
            <w:r w:rsidRPr="0066097B">
              <w:rPr>
                <w:sz w:val="20"/>
                <w:szCs w:val="20"/>
              </w:rPr>
              <w:t xml:space="preserve">1l /sz /op </w:t>
            </w:r>
          </w:p>
        </w:tc>
        <w:tc>
          <w:tcPr>
            <w:tcW w:w="773" w:type="dxa"/>
            <w:tcBorders>
              <w:top w:val="single" w:sz="6" w:space="0" w:color="000000"/>
              <w:left w:val="single" w:sz="6" w:space="0" w:color="000000"/>
              <w:bottom w:val="single" w:sz="6" w:space="0" w:color="000000"/>
            </w:tcBorders>
          </w:tcPr>
          <w:p w:rsidR="0066665B" w:rsidRPr="0066097B" w:rsidRDefault="0066665B" w:rsidP="008F6C40">
            <w:pPr>
              <w:pStyle w:val="Tytutabeli0"/>
              <w:jc w:val="both"/>
              <w:rPr>
                <w:sz w:val="20"/>
                <w:szCs w:val="20"/>
              </w:rPr>
            </w:pPr>
            <w:r w:rsidRPr="0066097B">
              <w:rPr>
                <w:sz w:val="20"/>
                <w:szCs w:val="20"/>
              </w:rPr>
              <w:t>Cena jdn</w:t>
            </w:r>
          </w:p>
          <w:p w:rsidR="0066665B" w:rsidRPr="0066097B" w:rsidRDefault="0066665B" w:rsidP="008F6C40">
            <w:pPr>
              <w:pStyle w:val="Tytutabeli0"/>
              <w:spacing w:after="0"/>
              <w:jc w:val="both"/>
              <w:rPr>
                <w:sz w:val="20"/>
                <w:szCs w:val="20"/>
              </w:rPr>
            </w:pPr>
            <w:r w:rsidRPr="0066097B">
              <w:rPr>
                <w:sz w:val="20"/>
                <w:szCs w:val="20"/>
              </w:rPr>
              <w:t>brutto</w:t>
            </w:r>
          </w:p>
          <w:p w:rsidR="0066665B" w:rsidRPr="0066097B" w:rsidRDefault="0066665B" w:rsidP="008F6C40">
            <w:pPr>
              <w:pStyle w:val="Tytutabeli0"/>
              <w:spacing w:after="0"/>
              <w:jc w:val="both"/>
              <w:rPr>
                <w:sz w:val="20"/>
                <w:szCs w:val="20"/>
              </w:rPr>
            </w:pPr>
            <w:r w:rsidRPr="0066097B">
              <w:rPr>
                <w:sz w:val="20"/>
                <w:szCs w:val="20"/>
              </w:rPr>
              <w:t xml:space="preserve">1szt. </w:t>
            </w:r>
          </w:p>
        </w:tc>
        <w:tc>
          <w:tcPr>
            <w:tcW w:w="1293" w:type="dxa"/>
            <w:tcBorders>
              <w:top w:val="single" w:sz="6" w:space="0" w:color="000000"/>
              <w:left w:val="single" w:sz="6" w:space="0" w:color="000000"/>
              <w:bottom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Wartość netto</w:t>
            </w:r>
          </w:p>
        </w:tc>
        <w:tc>
          <w:tcPr>
            <w:tcW w:w="1195" w:type="dxa"/>
            <w:tcBorders>
              <w:top w:val="single" w:sz="6" w:space="0" w:color="000000"/>
              <w:left w:val="single" w:sz="6" w:space="0" w:color="000000"/>
              <w:bottom w:val="single" w:sz="6" w:space="0" w:color="000000"/>
              <w:right w:val="single" w:sz="6" w:space="0" w:color="000000"/>
            </w:tcBorders>
          </w:tcPr>
          <w:p w:rsidR="0066665B" w:rsidRPr="0066097B" w:rsidRDefault="0066665B" w:rsidP="008F6C40">
            <w:pPr>
              <w:pStyle w:val="Tytutabeli0"/>
              <w:spacing w:after="0"/>
              <w:jc w:val="both"/>
              <w:rPr>
                <w:sz w:val="20"/>
                <w:szCs w:val="20"/>
              </w:rPr>
            </w:pPr>
            <w:r w:rsidRPr="0066097B">
              <w:rPr>
                <w:sz w:val="20"/>
                <w:szCs w:val="20"/>
              </w:rPr>
              <w:t>Wartość brutto</w:t>
            </w:r>
          </w:p>
        </w:tc>
      </w:tr>
      <w:tr w:rsidR="0066665B" w:rsidRPr="0066097B" w:rsidTr="00855BBC">
        <w:tc>
          <w:tcPr>
            <w:tcW w:w="735"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 xml:space="preserve">  1.</w:t>
            </w:r>
          </w:p>
        </w:tc>
        <w:tc>
          <w:tcPr>
            <w:tcW w:w="2621"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Mopy</w:t>
            </w:r>
          </w:p>
          <w:p w:rsidR="0066665B" w:rsidRPr="0066097B" w:rsidRDefault="00062134" w:rsidP="008F6C40">
            <w:pPr>
              <w:pStyle w:val="Zawartotabeli0"/>
              <w:spacing w:after="0"/>
              <w:jc w:val="both"/>
              <w:rPr>
                <w:sz w:val="20"/>
              </w:rPr>
            </w:pPr>
            <w:r w:rsidRPr="0066097B">
              <w:rPr>
                <w:sz w:val="20"/>
              </w:rPr>
              <w:t xml:space="preserve">Kieszeniowy </w:t>
            </w:r>
            <w:r w:rsidR="007118E7" w:rsidRPr="0066097B">
              <w:rPr>
                <w:sz w:val="20"/>
              </w:rPr>
              <w:t>t</w:t>
            </w:r>
            <w:r w:rsidRPr="0066097B">
              <w:rPr>
                <w:sz w:val="20"/>
              </w:rPr>
              <w:t>rójskładnikowy</w:t>
            </w:r>
          </w:p>
          <w:p w:rsidR="0066665B" w:rsidRPr="0066097B" w:rsidRDefault="007118E7" w:rsidP="008F6C40">
            <w:pPr>
              <w:pStyle w:val="Zawartotabeli0"/>
              <w:spacing w:after="0"/>
              <w:jc w:val="both"/>
              <w:rPr>
                <w:sz w:val="20"/>
              </w:rPr>
            </w:pPr>
            <w:r w:rsidRPr="0066097B">
              <w:rPr>
                <w:sz w:val="20"/>
              </w:rPr>
              <w:t>długość 40</w:t>
            </w:r>
            <w:r w:rsidR="001C4045" w:rsidRPr="0066097B">
              <w:rPr>
                <w:sz w:val="20"/>
              </w:rPr>
              <w:t xml:space="preserve"> </w:t>
            </w:r>
            <w:r w:rsidR="0066665B" w:rsidRPr="0066097B">
              <w:rPr>
                <w:sz w:val="20"/>
              </w:rPr>
              <w:t xml:space="preserve">cm </w:t>
            </w:r>
          </w:p>
          <w:p w:rsidR="0066665B" w:rsidRPr="0066097B" w:rsidRDefault="007118E7" w:rsidP="008F6C40">
            <w:pPr>
              <w:pStyle w:val="Zawartotabeli0"/>
              <w:spacing w:after="0"/>
              <w:jc w:val="both"/>
              <w:rPr>
                <w:sz w:val="20"/>
              </w:rPr>
            </w:pPr>
            <w:r w:rsidRPr="0066097B">
              <w:rPr>
                <w:sz w:val="20"/>
              </w:rPr>
              <w:t>szerokość –</w:t>
            </w:r>
            <w:r w:rsidR="0066665B" w:rsidRPr="0066097B">
              <w:rPr>
                <w:sz w:val="20"/>
              </w:rPr>
              <w:t xml:space="preserve"> 14</w:t>
            </w:r>
            <w:r w:rsidRPr="0066097B">
              <w:rPr>
                <w:sz w:val="20"/>
              </w:rPr>
              <w:t>,6</w:t>
            </w:r>
            <w:r w:rsidR="0066665B" w:rsidRPr="0066097B">
              <w:rPr>
                <w:sz w:val="20"/>
              </w:rPr>
              <w:t xml:space="preserve">cm </w:t>
            </w:r>
          </w:p>
        </w:tc>
        <w:tc>
          <w:tcPr>
            <w:tcW w:w="639"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r w:rsidRPr="0066097B">
              <w:rPr>
                <w:sz w:val="20"/>
              </w:rPr>
              <w:t>Szt.</w:t>
            </w:r>
          </w:p>
        </w:tc>
        <w:tc>
          <w:tcPr>
            <w:tcW w:w="851" w:type="dxa"/>
            <w:tcBorders>
              <w:left w:val="single" w:sz="6" w:space="0" w:color="000000"/>
              <w:bottom w:val="single" w:sz="6" w:space="0" w:color="000000"/>
            </w:tcBorders>
          </w:tcPr>
          <w:p w:rsidR="0066665B" w:rsidRPr="0066097B" w:rsidRDefault="007118E7" w:rsidP="008F6C40">
            <w:pPr>
              <w:pStyle w:val="Zawartotabeli0"/>
              <w:spacing w:after="0"/>
              <w:jc w:val="both"/>
              <w:rPr>
                <w:sz w:val="20"/>
              </w:rPr>
            </w:pPr>
            <w:r w:rsidRPr="0066097B">
              <w:rPr>
                <w:sz w:val="20"/>
              </w:rPr>
              <w:t>1</w:t>
            </w:r>
            <w:r w:rsidR="00ED00BA" w:rsidRPr="0066097B">
              <w:rPr>
                <w:sz w:val="20"/>
              </w:rPr>
              <w:t>0</w:t>
            </w:r>
            <w:r w:rsidR="0066665B" w:rsidRPr="0066097B">
              <w:rPr>
                <w:sz w:val="20"/>
              </w:rPr>
              <w:t>00</w:t>
            </w:r>
          </w:p>
        </w:tc>
        <w:tc>
          <w:tcPr>
            <w:tcW w:w="941"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773"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293" w:type="dxa"/>
            <w:tcBorders>
              <w:left w:val="single" w:sz="6" w:space="0" w:color="000000"/>
              <w:bottom w:val="single" w:sz="6" w:space="0" w:color="000000"/>
            </w:tcBorders>
          </w:tcPr>
          <w:p w:rsidR="0066665B" w:rsidRPr="0066097B" w:rsidRDefault="0066665B" w:rsidP="008F6C40">
            <w:pPr>
              <w:pStyle w:val="Zawartotabeli0"/>
              <w:spacing w:after="0"/>
              <w:jc w:val="both"/>
              <w:rPr>
                <w:sz w:val="20"/>
              </w:rPr>
            </w:pPr>
          </w:p>
        </w:tc>
        <w:tc>
          <w:tcPr>
            <w:tcW w:w="1195" w:type="dxa"/>
            <w:tcBorders>
              <w:left w:val="single" w:sz="6" w:space="0" w:color="000000"/>
              <w:bottom w:val="single" w:sz="6" w:space="0" w:color="000000"/>
              <w:right w:val="single" w:sz="6" w:space="0" w:color="000000"/>
            </w:tcBorders>
          </w:tcPr>
          <w:p w:rsidR="0066665B" w:rsidRPr="0066097B" w:rsidRDefault="0066665B" w:rsidP="008F6C40">
            <w:pPr>
              <w:pStyle w:val="Zawartotabeli0"/>
              <w:spacing w:after="0"/>
              <w:jc w:val="both"/>
              <w:rPr>
                <w:sz w:val="20"/>
              </w:rPr>
            </w:pPr>
          </w:p>
        </w:tc>
      </w:tr>
      <w:tr w:rsidR="0066665B" w:rsidRPr="0066097B" w:rsidTr="00855BBC">
        <w:tc>
          <w:tcPr>
            <w:tcW w:w="735" w:type="dxa"/>
            <w:tcBorders>
              <w:left w:val="single" w:sz="6" w:space="0" w:color="000000"/>
              <w:bottom w:val="single" w:sz="4" w:space="0" w:color="auto"/>
            </w:tcBorders>
          </w:tcPr>
          <w:p w:rsidR="0066665B" w:rsidRPr="0066097B" w:rsidRDefault="0066665B" w:rsidP="008F6C40">
            <w:pPr>
              <w:pStyle w:val="Zawartotabeli0"/>
              <w:spacing w:after="0"/>
              <w:jc w:val="both"/>
              <w:rPr>
                <w:sz w:val="20"/>
              </w:rPr>
            </w:pPr>
            <w:r w:rsidRPr="0066097B">
              <w:rPr>
                <w:sz w:val="20"/>
              </w:rPr>
              <w:t xml:space="preserve">  2.</w:t>
            </w:r>
          </w:p>
        </w:tc>
        <w:tc>
          <w:tcPr>
            <w:tcW w:w="2621" w:type="dxa"/>
            <w:tcBorders>
              <w:left w:val="single" w:sz="6" w:space="0" w:color="000000"/>
              <w:bottom w:val="single" w:sz="4" w:space="0" w:color="auto"/>
            </w:tcBorders>
          </w:tcPr>
          <w:p w:rsidR="0066665B" w:rsidRPr="0066097B" w:rsidRDefault="0066665B" w:rsidP="008F6C40">
            <w:pPr>
              <w:pStyle w:val="Zawartotabeli0"/>
              <w:spacing w:after="0"/>
              <w:jc w:val="both"/>
              <w:rPr>
                <w:sz w:val="20"/>
              </w:rPr>
            </w:pPr>
            <w:r w:rsidRPr="0066097B">
              <w:rPr>
                <w:sz w:val="20"/>
              </w:rPr>
              <w:t xml:space="preserve">Stelaż + trzonek aluminiowy </w:t>
            </w:r>
          </w:p>
          <w:p w:rsidR="0066665B" w:rsidRPr="0066097B" w:rsidRDefault="007118E7" w:rsidP="008F6C40">
            <w:pPr>
              <w:pStyle w:val="Zawartotabeli0"/>
              <w:spacing w:after="0"/>
              <w:jc w:val="both"/>
              <w:rPr>
                <w:sz w:val="20"/>
              </w:rPr>
            </w:pPr>
            <w:r w:rsidRPr="0066097B">
              <w:rPr>
                <w:sz w:val="20"/>
              </w:rPr>
              <w:t>długość stelaża 40</w:t>
            </w:r>
            <w:r w:rsidR="0066665B" w:rsidRPr="0066097B">
              <w:rPr>
                <w:sz w:val="20"/>
              </w:rPr>
              <w:t>cm</w:t>
            </w:r>
          </w:p>
        </w:tc>
        <w:tc>
          <w:tcPr>
            <w:tcW w:w="639" w:type="dxa"/>
            <w:tcBorders>
              <w:left w:val="single" w:sz="6" w:space="0" w:color="000000"/>
              <w:bottom w:val="single" w:sz="4" w:space="0" w:color="auto"/>
            </w:tcBorders>
          </w:tcPr>
          <w:p w:rsidR="0066665B" w:rsidRPr="0066097B" w:rsidRDefault="0066665B" w:rsidP="008F6C40">
            <w:pPr>
              <w:pStyle w:val="Zawartotabeli0"/>
              <w:spacing w:after="0"/>
              <w:jc w:val="both"/>
              <w:rPr>
                <w:sz w:val="20"/>
              </w:rPr>
            </w:pPr>
            <w:r w:rsidRPr="0066097B">
              <w:rPr>
                <w:sz w:val="20"/>
              </w:rPr>
              <w:t>Szt.</w:t>
            </w:r>
          </w:p>
        </w:tc>
        <w:tc>
          <w:tcPr>
            <w:tcW w:w="851" w:type="dxa"/>
            <w:tcBorders>
              <w:left w:val="single" w:sz="6" w:space="0" w:color="000000"/>
              <w:bottom w:val="single" w:sz="4" w:space="0" w:color="auto"/>
            </w:tcBorders>
          </w:tcPr>
          <w:p w:rsidR="0066665B" w:rsidRPr="0066097B" w:rsidRDefault="0066665B" w:rsidP="008F6C40">
            <w:pPr>
              <w:pStyle w:val="Zawartotabeli0"/>
              <w:spacing w:after="0"/>
              <w:jc w:val="both"/>
              <w:rPr>
                <w:sz w:val="20"/>
              </w:rPr>
            </w:pPr>
            <w:r w:rsidRPr="0066097B">
              <w:rPr>
                <w:sz w:val="20"/>
              </w:rPr>
              <w:t xml:space="preserve">30 </w:t>
            </w:r>
          </w:p>
        </w:tc>
        <w:tc>
          <w:tcPr>
            <w:tcW w:w="941" w:type="dxa"/>
            <w:tcBorders>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773" w:type="dxa"/>
            <w:tcBorders>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1293" w:type="dxa"/>
            <w:tcBorders>
              <w:left w:val="single" w:sz="6" w:space="0" w:color="000000"/>
              <w:bottom w:val="single" w:sz="4" w:space="0" w:color="auto"/>
            </w:tcBorders>
          </w:tcPr>
          <w:p w:rsidR="0066665B" w:rsidRPr="0066097B" w:rsidRDefault="0066665B" w:rsidP="008F6C40">
            <w:pPr>
              <w:pStyle w:val="Zawartotabeli0"/>
              <w:spacing w:after="0"/>
              <w:jc w:val="both"/>
              <w:rPr>
                <w:sz w:val="20"/>
              </w:rPr>
            </w:pPr>
          </w:p>
        </w:tc>
        <w:tc>
          <w:tcPr>
            <w:tcW w:w="1195" w:type="dxa"/>
            <w:tcBorders>
              <w:left w:val="single" w:sz="6" w:space="0" w:color="000000"/>
              <w:bottom w:val="single" w:sz="4" w:space="0" w:color="auto"/>
              <w:right w:val="single" w:sz="6" w:space="0" w:color="000000"/>
            </w:tcBorders>
          </w:tcPr>
          <w:p w:rsidR="0066665B" w:rsidRPr="0066097B" w:rsidRDefault="0066665B" w:rsidP="008F6C40">
            <w:pPr>
              <w:pStyle w:val="Zawartotabeli0"/>
              <w:spacing w:after="0"/>
              <w:jc w:val="both"/>
              <w:rPr>
                <w:sz w:val="20"/>
              </w:rPr>
            </w:pPr>
          </w:p>
        </w:tc>
      </w:tr>
      <w:tr w:rsidR="00F11934" w:rsidRPr="0066097B" w:rsidTr="00855BBC">
        <w:tc>
          <w:tcPr>
            <w:tcW w:w="735" w:type="dxa"/>
            <w:tcBorders>
              <w:top w:val="single" w:sz="4" w:space="0" w:color="auto"/>
              <w:left w:val="single" w:sz="6" w:space="0" w:color="000000"/>
              <w:bottom w:val="single" w:sz="4" w:space="0" w:color="auto"/>
            </w:tcBorders>
          </w:tcPr>
          <w:p w:rsidR="001C4045" w:rsidRPr="0066097B" w:rsidRDefault="001C4045" w:rsidP="008F6C40">
            <w:pPr>
              <w:pStyle w:val="Akapitzlist"/>
              <w:jc w:val="both"/>
              <w:rPr>
                <w:sz w:val="20"/>
                <w:szCs w:val="20"/>
              </w:rPr>
            </w:pPr>
          </w:p>
          <w:p w:rsidR="00F11934" w:rsidRPr="0066097B" w:rsidRDefault="001C4045" w:rsidP="008F6C40">
            <w:pPr>
              <w:ind w:left="360"/>
              <w:jc w:val="both"/>
              <w:rPr>
                <w:sz w:val="20"/>
                <w:szCs w:val="20"/>
              </w:rPr>
            </w:pPr>
            <w:r w:rsidRPr="0066097B">
              <w:rPr>
                <w:sz w:val="20"/>
                <w:szCs w:val="20"/>
              </w:rPr>
              <w:t>3.</w:t>
            </w:r>
          </w:p>
        </w:tc>
        <w:tc>
          <w:tcPr>
            <w:tcW w:w="2621" w:type="dxa"/>
            <w:tcBorders>
              <w:top w:val="single" w:sz="4" w:space="0" w:color="auto"/>
              <w:left w:val="single" w:sz="6" w:space="0" w:color="000000"/>
              <w:bottom w:val="single" w:sz="4" w:space="0" w:color="auto"/>
            </w:tcBorders>
          </w:tcPr>
          <w:p w:rsidR="00F11934" w:rsidRPr="0066097B" w:rsidRDefault="001C4045" w:rsidP="008F6C40">
            <w:pPr>
              <w:jc w:val="both"/>
              <w:rPr>
                <w:sz w:val="20"/>
                <w:szCs w:val="20"/>
              </w:rPr>
            </w:pPr>
            <w:r w:rsidRPr="0066097B">
              <w:rPr>
                <w:sz w:val="20"/>
                <w:szCs w:val="20"/>
              </w:rPr>
              <w:t xml:space="preserve">Uchwyt (drążek) do stelażu w kształcie litery Z umożliwiający ergonomiczne użytkowanie </w:t>
            </w:r>
          </w:p>
        </w:tc>
        <w:tc>
          <w:tcPr>
            <w:tcW w:w="639" w:type="dxa"/>
            <w:tcBorders>
              <w:top w:val="single" w:sz="4" w:space="0" w:color="auto"/>
              <w:left w:val="single" w:sz="6" w:space="0" w:color="000000"/>
              <w:bottom w:val="single" w:sz="4" w:space="0" w:color="auto"/>
            </w:tcBorders>
          </w:tcPr>
          <w:p w:rsidR="00F11934" w:rsidRPr="0066097B" w:rsidRDefault="001C4045" w:rsidP="008F6C40">
            <w:pPr>
              <w:pStyle w:val="Zawartotabeli0"/>
              <w:spacing w:after="0"/>
              <w:jc w:val="both"/>
              <w:rPr>
                <w:sz w:val="20"/>
              </w:rPr>
            </w:pPr>
            <w:r w:rsidRPr="0066097B">
              <w:rPr>
                <w:sz w:val="20"/>
              </w:rPr>
              <w:t>Szt.</w:t>
            </w:r>
          </w:p>
        </w:tc>
        <w:tc>
          <w:tcPr>
            <w:tcW w:w="851" w:type="dxa"/>
            <w:tcBorders>
              <w:top w:val="single" w:sz="4" w:space="0" w:color="auto"/>
              <w:left w:val="single" w:sz="6" w:space="0" w:color="000000"/>
              <w:bottom w:val="single" w:sz="4" w:space="0" w:color="auto"/>
            </w:tcBorders>
          </w:tcPr>
          <w:p w:rsidR="00F11934" w:rsidRPr="0066097B" w:rsidRDefault="001C4045" w:rsidP="008F6C40">
            <w:pPr>
              <w:pStyle w:val="Zawartotabeli0"/>
              <w:spacing w:after="0"/>
              <w:jc w:val="both"/>
              <w:rPr>
                <w:sz w:val="20"/>
              </w:rPr>
            </w:pPr>
            <w:r w:rsidRPr="0066097B">
              <w:rPr>
                <w:sz w:val="20"/>
              </w:rPr>
              <w:t>5</w:t>
            </w:r>
          </w:p>
        </w:tc>
        <w:tc>
          <w:tcPr>
            <w:tcW w:w="941" w:type="dxa"/>
            <w:tcBorders>
              <w:top w:val="single" w:sz="4" w:space="0" w:color="auto"/>
              <w:left w:val="single" w:sz="6" w:space="0" w:color="000000"/>
              <w:bottom w:val="single" w:sz="4" w:space="0" w:color="auto"/>
            </w:tcBorders>
          </w:tcPr>
          <w:p w:rsidR="00F11934" w:rsidRPr="0066097B" w:rsidRDefault="00F11934" w:rsidP="008F6C40">
            <w:pPr>
              <w:pStyle w:val="Zawartotabeli0"/>
              <w:spacing w:after="0"/>
              <w:jc w:val="both"/>
              <w:rPr>
                <w:sz w:val="20"/>
              </w:rPr>
            </w:pPr>
          </w:p>
        </w:tc>
        <w:tc>
          <w:tcPr>
            <w:tcW w:w="773" w:type="dxa"/>
            <w:tcBorders>
              <w:top w:val="single" w:sz="4" w:space="0" w:color="auto"/>
              <w:left w:val="single" w:sz="6" w:space="0" w:color="000000"/>
              <w:bottom w:val="single" w:sz="4" w:space="0" w:color="auto"/>
            </w:tcBorders>
          </w:tcPr>
          <w:p w:rsidR="00F11934" w:rsidRPr="0066097B" w:rsidRDefault="00F11934" w:rsidP="008F6C40">
            <w:pPr>
              <w:pStyle w:val="Zawartotabeli0"/>
              <w:spacing w:after="0"/>
              <w:jc w:val="both"/>
              <w:rPr>
                <w:sz w:val="20"/>
              </w:rPr>
            </w:pPr>
          </w:p>
        </w:tc>
        <w:tc>
          <w:tcPr>
            <w:tcW w:w="1293" w:type="dxa"/>
            <w:tcBorders>
              <w:top w:val="single" w:sz="4" w:space="0" w:color="auto"/>
              <w:left w:val="single" w:sz="6" w:space="0" w:color="000000"/>
              <w:bottom w:val="single" w:sz="4" w:space="0" w:color="auto"/>
            </w:tcBorders>
          </w:tcPr>
          <w:p w:rsidR="00F11934" w:rsidRPr="0066097B" w:rsidRDefault="00F11934" w:rsidP="008F6C40">
            <w:pPr>
              <w:pStyle w:val="Zawartotabeli0"/>
              <w:spacing w:after="0"/>
              <w:jc w:val="both"/>
              <w:rPr>
                <w:sz w:val="20"/>
              </w:rPr>
            </w:pPr>
          </w:p>
        </w:tc>
        <w:tc>
          <w:tcPr>
            <w:tcW w:w="1195" w:type="dxa"/>
            <w:tcBorders>
              <w:top w:val="single" w:sz="4" w:space="0" w:color="auto"/>
              <w:left w:val="single" w:sz="6" w:space="0" w:color="000000"/>
              <w:bottom w:val="single" w:sz="4" w:space="0" w:color="auto"/>
              <w:right w:val="single" w:sz="6" w:space="0" w:color="000000"/>
            </w:tcBorders>
          </w:tcPr>
          <w:p w:rsidR="00F11934" w:rsidRPr="0066097B" w:rsidRDefault="00F11934" w:rsidP="008F6C40">
            <w:pPr>
              <w:pStyle w:val="Zawartotabeli0"/>
              <w:spacing w:after="0"/>
              <w:jc w:val="both"/>
              <w:rPr>
                <w:sz w:val="20"/>
              </w:rPr>
            </w:pPr>
          </w:p>
        </w:tc>
      </w:tr>
      <w:tr w:rsidR="00F11934" w:rsidRPr="0066097B" w:rsidTr="00855BBC">
        <w:tc>
          <w:tcPr>
            <w:tcW w:w="735" w:type="dxa"/>
            <w:tcBorders>
              <w:top w:val="single" w:sz="4" w:space="0" w:color="auto"/>
              <w:left w:val="single" w:sz="6" w:space="0" w:color="000000"/>
              <w:bottom w:val="single" w:sz="4" w:space="0" w:color="auto"/>
            </w:tcBorders>
          </w:tcPr>
          <w:p w:rsidR="00F11934" w:rsidRPr="0066097B" w:rsidRDefault="001C4045" w:rsidP="008F6C40">
            <w:pPr>
              <w:pStyle w:val="Zawartotabeli0"/>
              <w:spacing w:after="0"/>
              <w:jc w:val="both"/>
              <w:rPr>
                <w:sz w:val="20"/>
              </w:rPr>
            </w:pPr>
            <w:r w:rsidRPr="0066097B">
              <w:rPr>
                <w:sz w:val="20"/>
              </w:rPr>
              <w:t>4.</w:t>
            </w:r>
          </w:p>
        </w:tc>
        <w:tc>
          <w:tcPr>
            <w:tcW w:w="2621" w:type="dxa"/>
            <w:tcBorders>
              <w:top w:val="single" w:sz="4" w:space="0" w:color="auto"/>
              <w:left w:val="single" w:sz="6" w:space="0" w:color="000000"/>
              <w:bottom w:val="single" w:sz="4" w:space="0" w:color="auto"/>
            </w:tcBorders>
          </w:tcPr>
          <w:p w:rsidR="00F11934" w:rsidRPr="0066097B" w:rsidRDefault="001C4045" w:rsidP="008F6C40">
            <w:pPr>
              <w:jc w:val="both"/>
              <w:rPr>
                <w:sz w:val="20"/>
                <w:szCs w:val="20"/>
              </w:rPr>
            </w:pPr>
            <w:r w:rsidRPr="0066097B">
              <w:rPr>
                <w:sz w:val="20"/>
                <w:szCs w:val="20"/>
              </w:rPr>
              <w:t>Stelaż na mopa o wymiarach 14,6 cm x 40 cm o stożkowym zakończeniu ułatwiającym zakładanie mopów z kieszeniami</w:t>
            </w:r>
          </w:p>
        </w:tc>
        <w:tc>
          <w:tcPr>
            <w:tcW w:w="639" w:type="dxa"/>
            <w:tcBorders>
              <w:top w:val="single" w:sz="4" w:space="0" w:color="auto"/>
              <w:left w:val="single" w:sz="6" w:space="0" w:color="000000"/>
              <w:bottom w:val="single" w:sz="4" w:space="0" w:color="auto"/>
            </w:tcBorders>
          </w:tcPr>
          <w:p w:rsidR="00F11934" w:rsidRPr="0066097B" w:rsidRDefault="001C4045" w:rsidP="008F6C40">
            <w:pPr>
              <w:pStyle w:val="Zawartotabeli0"/>
              <w:spacing w:after="0"/>
              <w:jc w:val="both"/>
              <w:rPr>
                <w:sz w:val="20"/>
              </w:rPr>
            </w:pPr>
            <w:r w:rsidRPr="0066097B">
              <w:rPr>
                <w:sz w:val="20"/>
              </w:rPr>
              <w:t>Szt.</w:t>
            </w:r>
          </w:p>
        </w:tc>
        <w:tc>
          <w:tcPr>
            <w:tcW w:w="851" w:type="dxa"/>
            <w:tcBorders>
              <w:top w:val="single" w:sz="4" w:space="0" w:color="auto"/>
              <w:left w:val="single" w:sz="6" w:space="0" w:color="000000"/>
              <w:bottom w:val="single" w:sz="4" w:space="0" w:color="auto"/>
            </w:tcBorders>
          </w:tcPr>
          <w:p w:rsidR="00F11934" w:rsidRPr="0066097B" w:rsidRDefault="001C4045" w:rsidP="008F6C40">
            <w:pPr>
              <w:pStyle w:val="Zawartotabeli0"/>
              <w:spacing w:after="0"/>
              <w:jc w:val="both"/>
              <w:rPr>
                <w:sz w:val="20"/>
              </w:rPr>
            </w:pPr>
            <w:r w:rsidRPr="0066097B">
              <w:rPr>
                <w:sz w:val="20"/>
              </w:rPr>
              <w:t>5</w:t>
            </w:r>
          </w:p>
        </w:tc>
        <w:tc>
          <w:tcPr>
            <w:tcW w:w="941" w:type="dxa"/>
            <w:tcBorders>
              <w:top w:val="single" w:sz="4" w:space="0" w:color="auto"/>
              <w:left w:val="single" w:sz="6" w:space="0" w:color="000000"/>
              <w:bottom w:val="single" w:sz="4" w:space="0" w:color="auto"/>
            </w:tcBorders>
          </w:tcPr>
          <w:p w:rsidR="00F11934" w:rsidRPr="0066097B" w:rsidRDefault="00F11934" w:rsidP="008F6C40">
            <w:pPr>
              <w:pStyle w:val="Zawartotabeli0"/>
              <w:spacing w:after="0"/>
              <w:jc w:val="both"/>
              <w:rPr>
                <w:sz w:val="20"/>
              </w:rPr>
            </w:pPr>
          </w:p>
        </w:tc>
        <w:tc>
          <w:tcPr>
            <w:tcW w:w="773" w:type="dxa"/>
            <w:tcBorders>
              <w:top w:val="single" w:sz="4" w:space="0" w:color="auto"/>
              <w:left w:val="single" w:sz="6" w:space="0" w:color="000000"/>
              <w:bottom w:val="single" w:sz="4" w:space="0" w:color="auto"/>
            </w:tcBorders>
          </w:tcPr>
          <w:p w:rsidR="00F11934" w:rsidRPr="0066097B" w:rsidRDefault="00F11934" w:rsidP="008F6C40">
            <w:pPr>
              <w:pStyle w:val="Zawartotabeli0"/>
              <w:spacing w:after="0"/>
              <w:jc w:val="both"/>
              <w:rPr>
                <w:sz w:val="20"/>
              </w:rPr>
            </w:pPr>
          </w:p>
        </w:tc>
        <w:tc>
          <w:tcPr>
            <w:tcW w:w="1293" w:type="dxa"/>
            <w:tcBorders>
              <w:top w:val="single" w:sz="4" w:space="0" w:color="auto"/>
              <w:left w:val="single" w:sz="6" w:space="0" w:color="000000"/>
              <w:bottom w:val="single" w:sz="4" w:space="0" w:color="auto"/>
            </w:tcBorders>
          </w:tcPr>
          <w:p w:rsidR="00F11934" w:rsidRPr="0066097B" w:rsidRDefault="00F11934" w:rsidP="008F6C40">
            <w:pPr>
              <w:pStyle w:val="Zawartotabeli0"/>
              <w:spacing w:after="0"/>
              <w:jc w:val="both"/>
              <w:rPr>
                <w:sz w:val="20"/>
              </w:rPr>
            </w:pPr>
          </w:p>
        </w:tc>
        <w:tc>
          <w:tcPr>
            <w:tcW w:w="1195" w:type="dxa"/>
            <w:tcBorders>
              <w:top w:val="single" w:sz="4" w:space="0" w:color="auto"/>
              <w:left w:val="single" w:sz="6" w:space="0" w:color="000000"/>
              <w:bottom w:val="single" w:sz="4" w:space="0" w:color="auto"/>
              <w:right w:val="single" w:sz="6" w:space="0" w:color="000000"/>
            </w:tcBorders>
          </w:tcPr>
          <w:p w:rsidR="00F11934" w:rsidRPr="0066097B" w:rsidRDefault="00F11934" w:rsidP="008F6C40">
            <w:pPr>
              <w:pStyle w:val="Zawartotabeli0"/>
              <w:spacing w:after="0"/>
              <w:jc w:val="both"/>
              <w:rPr>
                <w:sz w:val="20"/>
              </w:rPr>
            </w:pPr>
          </w:p>
        </w:tc>
      </w:tr>
      <w:tr w:rsidR="00032E66" w:rsidRPr="0066097B" w:rsidTr="00855BBC">
        <w:tc>
          <w:tcPr>
            <w:tcW w:w="735" w:type="dxa"/>
            <w:tcBorders>
              <w:top w:val="single" w:sz="4" w:space="0" w:color="auto"/>
              <w:left w:val="single" w:sz="6" w:space="0" w:color="000000"/>
              <w:bottom w:val="single" w:sz="4" w:space="0" w:color="auto"/>
            </w:tcBorders>
          </w:tcPr>
          <w:p w:rsidR="00032E66" w:rsidRPr="0066097B" w:rsidRDefault="001C4045" w:rsidP="008F6C40">
            <w:pPr>
              <w:pStyle w:val="Zawartotabeli0"/>
              <w:spacing w:after="0"/>
              <w:jc w:val="both"/>
              <w:rPr>
                <w:sz w:val="20"/>
              </w:rPr>
            </w:pPr>
            <w:r w:rsidRPr="0066097B">
              <w:rPr>
                <w:sz w:val="20"/>
              </w:rPr>
              <w:t>5.</w:t>
            </w:r>
          </w:p>
        </w:tc>
        <w:tc>
          <w:tcPr>
            <w:tcW w:w="2621" w:type="dxa"/>
            <w:tcBorders>
              <w:top w:val="single" w:sz="4" w:space="0" w:color="auto"/>
              <w:left w:val="single" w:sz="6" w:space="0" w:color="000000"/>
              <w:bottom w:val="single" w:sz="4" w:space="0" w:color="auto"/>
            </w:tcBorders>
          </w:tcPr>
          <w:p w:rsidR="00032E66" w:rsidRPr="0066097B" w:rsidRDefault="00032E66" w:rsidP="008F6C40">
            <w:pPr>
              <w:jc w:val="both"/>
              <w:rPr>
                <w:sz w:val="20"/>
                <w:szCs w:val="20"/>
              </w:rPr>
            </w:pPr>
            <w:r w:rsidRPr="0066097B">
              <w:rPr>
                <w:sz w:val="20"/>
                <w:szCs w:val="20"/>
              </w:rPr>
              <w:t xml:space="preserve">Jednorazowe, białe chłonne  mopy wykonane z mikrofibry o wymiarach 14,6 cm x 40 cm o chłonności minimum 299 </w:t>
            </w:r>
            <w:r w:rsidR="007118E7" w:rsidRPr="0066097B">
              <w:rPr>
                <w:sz w:val="20"/>
                <w:szCs w:val="20"/>
              </w:rPr>
              <w:t>ml</w:t>
            </w:r>
          </w:p>
        </w:tc>
        <w:tc>
          <w:tcPr>
            <w:tcW w:w="639" w:type="dxa"/>
            <w:tcBorders>
              <w:top w:val="single" w:sz="4" w:space="0" w:color="auto"/>
              <w:left w:val="single" w:sz="6" w:space="0" w:color="000000"/>
              <w:bottom w:val="single" w:sz="4" w:space="0" w:color="auto"/>
            </w:tcBorders>
          </w:tcPr>
          <w:p w:rsidR="00032E66" w:rsidRPr="0066097B" w:rsidRDefault="007118E7" w:rsidP="008F6C40">
            <w:pPr>
              <w:pStyle w:val="Zawartotabeli0"/>
              <w:spacing w:after="0"/>
              <w:jc w:val="both"/>
              <w:rPr>
                <w:sz w:val="20"/>
              </w:rPr>
            </w:pPr>
            <w:r w:rsidRPr="0066097B">
              <w:rPr>
                <w:sz w:val="20"/>
              </w:rPr>
              <w:t>Szt.</w:t>
            </w:r>
          </w:p>
        </w:tc>
        <w:tc>
          <w:tcPr>
            <w:tcW w:w="851" w:type="dxa"/>
            <w:tcBorders>
              <w:top w:val="single" w:sz="4" w:space="0" w:color="auto"/>
              <w:left w:val="single" w:sz="6" w:space="0" w:color="000000"/>
              <w:bottom w:val="single" w:sz="4" w:space="0" w:color="auto"/>
            </w:tcBorders>
          </w:tcPr>
          <w:p w:rsidR="00032E66" w:rsidRPr="0066097B" w:rsidRDefault="007118E7" w:rsidP="008F6C40">
            <w:pPr>
              <w:pStyle w:val="Zawartotabeli0"/>
              <w:spacing w:after="0"/>
              <w:jc w:val="both"/>
              <w:rPr>
                <w:sz w:val="20"/>
              </w:rPr>
            </w:pPr>
            <w:r w:rsidRPr="0066097B">
              <w:rPr>
                <w:sz w:val="20"/>
              </w:rPr>
              <w:t>20000</w:t>
            </w:r>
          </w:p>
        </w:tc>
        <w:tc>
          <w:tcPr>
            <w:tcW w:w="941" w:type="dxa"/>
            <w:tcBorders>
              <w:top w:val="single" w:sz="4" w:space="0" w:color="auto"/>
              <w:left w:val="single" w:sz="6" w:space="0" w:color="000000"/>
              <w:bottom w:val="single" w:sz="4" w:space="0" w:color="auto"/>
            </w:tcBorders>
          </w:tcPr>
          <w:p w:rsidR="00032E66" w:rsidRPr="0066097B" w:rsidRDefault="00032E66" w:rsidP="008F6C40">
            <w:pPr>
              <w:pStyle w:val="Zawartotabeli0"/>
              <w:spacing w:after="0"/>
              <w:jc w:val="both"/>
              <w:rPr>
                <w:sz w:val="20"/>
              </w:rPr>
            </w:pPr>
          </w:p>
        </w:tc>
        <w:tc>
          <w:tcPr>
            <w:tcW w:w="773" w:type="dxa"/>
            <w:tcBorders>
              <w:top w:val="single" w:sz="4" w:space="0" w:color="auto"/>
              <w:left w:val="single" w:sz="6" w:space="0" w:color="000000"/>
              <w:bottom w:val="single" w:sz="4" w:space="0" w:color="auto"/>
            </w:tcBorders>
          </w:tcPr>
          <w:p w:rsidR="00032E66" w:rsidRPr="0066097B" w:rsidRDefault="00032E66" w:rsidP="008F6C40">
            <w:pPr>
              <w:pStyle w:val="Zawartotabeli0"/>
              <w:spacing w:after="0"/>
              <w:jc w:val="both"/>
              <w:rPr>
                <w:sz w:val="20"/>
              </w:rPr>
            </w:pPr>
          </w:p>
        </w:tc>
        <w:tc>
          <w:tcPr>
            <w:tcW w:w="1293" w:type="dxa"/>
            <w:tcBorders>
              <w:top w:val="single" w:sz="4" w:space="0" w:color="auto"/>
              <w:left w:val="single" w:sz="6" w:space="0" w:color="000000"/>
              <w:bottom w:val="single" w:sz="4" w:space="0" w:color="auto"/>
            </w:tcBorders>
          </w:tcPr>
          <w:p w:rsidR="00032E66" w:rsidRPr="0066097B" w:rsidRDefault="00032E66" w:rsidP="008F6C40">
            <w:pPr>
              <w:pStyle w:val="Zawartotabeli0"/>
              <w:spacing w:after="0"/>
              <w:jc w:val="both"/>
              <w:rPr>
                <w:sz w:val="20"/>
              </w:rPr>
            </w:pPr>
          </w:p>
        </w:tc>
        <w:tc>
          <w:tcPr>
            <w:tcW w:w="1195" w:type="dxa"/>
            <w:tcBorders>
              <w:top w:val="single" w:sz="4" w:space="0" w:color="auto"/>
              <w:left w:val="single" w:sz="6" w:space="0" w:color="000000"/>
              <w:bottom w:val="single" w:sz="4" w:space="0" w:color="auto"/>
              <w:right w:val="single" w:sz="6" w:space="0" w:color="000000"/>
            </w:tcBorders>
          </w:tcPr>
          <w:p w:rsidR="00032E66" w:rsidRPr="0066097B" w:rsidRDefault="00032E66" w:rsidP="008F6C40">
            <w:pPr>
              <w:pStyle w:val="Zawartotabeli0"/>
              <w:spacing w:after="0"/>
              <w:jc w:val="both"/>
              <w:rPr>
                <w:sz w:val="20"/>
              </w:rPr>
            </w:pPr>
          </w:p>
        </w:tc>
      </w:tr>
      <w:tr w:rsidR="00032E66" w:rsidRPr="0066097B" w:rsidTr="00855BBC">
        <w:tc>
          <w:tcPr>
            <w:tcW w:w="735" w:type="dxa"/>
            <w:tcBorders>
              <w:top w:val="single" w:sz="4" w:space="0" w:color="auto"/>
              <w:left w:val="single" w:sz="6" w:space="0" w:color="000000"/>
              <w:bottom w:val="single" w:sz="4" w:space="0" w:color="auto"/>
            </w:tcBorders>
          </w:tcPr>
          <w:p w:rsidR="00032E66" w:rsidRPr="0066097B" w:rsidRDefault="001C4045" w:rsidP="008F6C40">
            <w:pPr>
              <w:pStyle w:val="Zawartotabeli0"/>
              <w:spacing w:after="0"/>
              <w:jc w:val="both"/>
              <w:rPr>
                <w:sz w:val="20"/>
              </w:rPr>
            </w:pPr>
            <w:r w:rsidRPr="0066097B">
              <w:rPr>
                <w:sz w:val="20"/>
              </w:rPr>
              <w:t>6.</w:t>
            </w:r>
          </w:p>
        </w:tc>
        <w:tc>
          <w:tcPr>
            <w:tcW w:w="2621" w:type="dxa"/>
            <w:tcBorders>
              <w:top w:val="single" w:sz="4" w:space="0" w:color="auto"/>
              <w:left w:val="single" w:sz="6" w:space="0" w:color="000000"/>
              <w:bottom w:val="single" w:sz="4" w:space="0" w:color="auto"/>
            </w:tcBorders>
          </w:tcPr>
          <w:p w:rsidR="00032E66" w:rsidRPr="0066097B" w:rsidRDefault="00032E66" w:rsidP="008F6C40">
            <w:pPr>
              <w:jc w:val="both"/>
              <w:rPr>
                <w:sz w:val="20"/>
                <w:szCs w:val="20"/>
              </w:rPr>
            </w:pPr>
            <w:r w:rsidRPr="0066097B">
              <w:rPr>
                <w:sz w:val="20"/>
                <w:szCs w:val="20"/>
              </w:rPr>
              <w:t xml:space="preserve">Wózek do transportowania wiader i kuwet z namoczonymi mopami i ściereczkami, jak również innych przydatnych do sprzątania akcesoriów. </w:t>
            </w:r>
          </w:p>
        </w:tc>
        <w:tc>
          <w:tcPr>
            <w:tcW w:w="639" w:type="dxa"/>
            <w:tcBorders>
              <w:top w:val="single" w:sz="4" w:space="0" w:color="auto"/>
              <w:left w:val="single" w:sz="6" w:space="0" w:color="000000"/>
              <w:bottom w:val="single" w:sz="4" w:space="0" w:color="auto"/>
            </w:tcBorders>
          </w:tcPr>
          <w:p w:rsidR="00032E66" w:rsidRPr="0066097B" w:rsidRDefault="007118E7" w:rsidP="008F6C40">
            <w:pPr>
              <w:pStyle w:val="Zawartotabeli0"/>
              <w:spacing w:after="0"/>
              <w:jc w:val="both"/>
              <w:rPr>
                <w:sz w:val="20"/>
              </w:rPr>
            </w:pPr>
            <w:r w:rsidRPr="0066097B">
              <w:rPr>
                <w:sz w:val="20"/>
              </w:rPr>
              <w:t>Szt.</w:t>
            </w:r>
          </w:p>
        </w:tc>
        <w:tc>
          <w:tcPr>
            <w:tcW w:w="851" w:type="dxa"/>
            <w:tcBorders>
              <w:top w:val="single" w:sz="4" w:space="0" w:color="auto"/>
              <w:left w:val="single" w:sz="6" w:space="0" w:color="000000"/>
              <w:bottom w:val="single" w:sz="4" w:space="0" w:color="auto"/>
            </w:tcBorders>
          </w:tcPr>
          <w:p w:rsidR="00032E66" w:rsidRPr="0066097B" w:rsidRDefault="001C4045" w:rsidP="008F6C40">
            <w:pPr>
              <w:pStyle w:val="Zawartotabeli0"/>
              <w:spacing w:after="0"/>
              <w:jc w:val="both"/>
              <w:rPr>
                <w:sz w:val="20"/>
              </w:rPr>
            </w:pPr>
            <w:r w:rsidRPr="0066097B">
              <w:rPr>
                <w:sz w:val="20"/>
              </w:rPr>
              <w:t>5</w:t>
            </w:r>
          </w:p>
        </w:tc>
        <w:tc>
          <w:tcPr>
            <w:tcW w:w="941" w:type="dxa"/>
            <w:tcBorders>
              <w:top w:val="single" w:sz="4" w:space="0" w:color="auto"/>
              <w:left w:val="single" w:sz="6" w:space="0" w:color="000000"/>
              <w:bottom w:val="single" w:sz="4" w:space="0" w:color="auto"/>
            </w:tcBorders>
          </w:tcPr>
          <w:p w:rsidR="00032E66" w:rsidRPr="0066097B" w:rsidRDefault="00032E66" w:rsidP="008F6C40">
            <w:pPr>
              <w:pStyle w:val="Zawartotabeli0"/>
              <w:spacing w:after="0"/>
              <w:jc w:val="both"/>
              <w:rPr>
                <w:sz w:val="20"/>
              </w:rPr>
            </w:pPr>
          </w:p>
        </w:tc>
        <w:tc>
          <w:tcPr>
            <w:tcW w:w="773" w:type="dxa"/>
            <w:tcBorders>
              <w:top w:val="single" w:sz="4" w:space="0" w:color="auto"/>
              <w:left w:val="single" w:sz="6" w:space="0" w:color="000000"/>
              <w:bottom w:val="single" w:sz="4" w:space="0" w:color="auto"/>
            </w:tcBorders>
          </w:tcPr>
          <w:p w:rsidR="00032E66" w:rsidRPr="0066097B" w:rsidRDefault="00032E66" w:rsidP="008F6C40">
            <w:pPr>
              <w:pStyle w:val="Zawartotabeli0"/>
              <w:spacing w:after="0"/>
              <w:jc w:val="both"/>
              <w:rPr>
                <w:sz w:val="20"/>
              </w:rPr>
            </w:pPr>
          </w:p>
        </w:tc>
        <w:tc>
          <w:tcPr>
            <w:tcW w:w="1293" w:type="dxa"/>
            <w:tcBorders>
              <w:top w:val="single" w:sz="4" w:space="0" w:color="auto"/>
              <w:left w:val="single" w:sz="6" w:space="0" w:color="000000"/>
              <w:bottom w:val="single" w:sz="4" w:space="0" w:color="auto"/>
            </w:tcBorders>
          </w:tcPr>
          <w:p w:rsidR="00032E66" w:rsidRPr="0066097B" w:rsidRDefault="00032E66" w:rsidP="008F6C40">
            <w:pPr>
              <w:pStyle w:val="Zawartotabeli0"/>
              <w:spacing w:after="0"/>
              <w:jc w:val="both"/>
              <w:rPr>
                <w:sz w:val="20"/>
              </w:rPr>
            </w:pPr>
          </w:p>
        </w:tc>
        <w:tc>
          <w:tcPr>
            <w:tcW w:w="1195" w:type="dxa"/>
            <w:tcBorders>
              <w:top w:val="single" w:sz="4" w:space="0" w:color="auto"/>
              <w:left w:val="single" w:sz="6" w:space="0" w:color="000000"/>
              <w:bottom w:val="single" w:sz="4" w:space="0" w:color="auto"/>
              <w:right w:val="single" w:sz="6" w:space="0" w:color="000000"/>
            </w:tcBorders>
          </w:tcPr>
          <w:p w:rsidR="00032E66" w:rsidRPr="0066097B" w:rsidRDefault="00032E66" w:rsidP="008F6C40">
            <w:pPr>
              <w:pStyle w:val="Zawartotabeli0"/>
              <w:spacing w:after="0"/>
              <w:jc w:val="both"/>
              <w:rPr>
                <w:sz w:val="20"/>
              </w:rPr>
            </w:pPr>
          </w:p>
        </w:tc>
      </w:tr>
    </w:tbl>
    <w:p w:rsidR="00122B6A" w:rsidRDefault="00955B2C" w:rsidP="008F6C40">
      <w:pPr>
        <w:jc w:val="both"/>
        <w:rPr>
          <w:b/>
          <w:sz w:val="20"/>
          <w:szCs w:val="20"/>
        </w:rPr>
      </w:pPr>
      <w:r w:rsidRPr="0066097B">
        <w:rPr>
          <w:b/>
          <w:sz w:val="20"/>
          <w:szCs w:val="20"/>
        </w:rPr>
        <w:t>Poz. nr1</w:t>
      </w:r>
    </w:p>
    <w:p w:rsidR="00955B2C" w:rsidRPr="008F6C40" w:rsidRDefault="00955B2C" w:rsidP="008F6C40">
      <w:pPr>
        <w:jc w:val="both"/>
        <w:rPr>
          <w:sz w:val="20"/>
          <w:szCs w:val="20"/>
        </w:rPr>
      </w:pPr>
      <w:r w:rsidRPr="0066097B">
        <w:rPr>
          <w:color w:val="1F497D"/>
          <w:sz w:val="20"/>
          <w:szCs w:val="20"/>
        </w:rPr>
        <w:t xml:space="preserve">- </w:t>
      </w:r>
      <w:r w:rsidRPr="008F6C40">
        <w:rPr>
          <w:sz w:val="20"/>
          <w:szCs w:val="20"/>
        </w:rPr>
        <w:t>mop  kieszeniowy  tkany  minimum (10  tkań) – na obrzeżach przyszyte frędzle.</w:t>
      </w:r>
    </w:p>
    <w:p w:rsidR="00955B2C" w:rsidRPr="008F6C40" w:rsidRDefault="007118E7" w:rsidP="008F6C40">
      <w:pPr>
        <w:jc w:val="both"/>
        <w:rPr>
          <w:sz w:val="20"/>
          <w:szCs w:val="20"/>
        </w:rPr>
      </w:pPr>
      <w:r w:rsidRPr="008F6C40">
        <w:rPr>
          <w:sz w:val="20"/>
          <w:szCs w:val="20"/>
        </w:rPr>
        <w:t>- długość mopa 40-42</w:t>
      </w:r>
      <w:r w:rsidR="00955B2C" w:rsidRPr="008F6C40">
        <w:rPr>
          <w:sz w:val="20"/>
          <w:szCs w:val="20"/>
        </w:rPr>
        <w:t xml:space="preserve"> cm +/- 5%,  szerokość 14 cm +/-5 %</w:t>
      </w:r>
    </w:p>
    <w:p w:rsidR="00955B2C" w:rsidRPr="008F6C40" w:rsidRDefault="00955B2C" w:rsidP="008F6C40">
      <w:pPr>
        <w:jc w:val="both"/>
        <w:rPr>
          <w:sz w:val="20"/>
          <w:szCs w:val="20"/>
        </w:rPr>
      </w:pPr>
      <w:r w:rsidRPr="008F6C40">
        <w:rPr>
          <w:sz w:val="20"/>
          <w:szCs w:val="20"/>
        </w:rPr>
        <w:t>- mop wykonany z mieszanki włókien bawełnianych i poliestrowych wyodrębnionych kolorystycznie: bawełna w kolorze ciemnoszarym (65% bawełna, 35% poliester), bawełna w kolorze ecru (80 % bawełna, 20 % poliester), mikrofaza w  kolorze białym (70% poliester, 30 % poliamid)</w:t>
      </w:r>
    </w:p>
    <w:p w:rsidR="00955B2C" w:rsidRPr="008F6C40" w:rsidRDefault="00955B2C" w:rsidP="008F6C40">
      <w:pPr>
        <w:jc w:val="both"/>
        <w:rPr>
          <w:sz w:val="20"/>
          <w:szCs w:val="20"/>
        </w:rPr>
      </w:pPr>
      <w:r w:rsidRPr="008F6C40">
        <w:rPr>
          <w:sz w:val="20"/>
          <w:szCs w:val="20"/>
        </w:rPr>
        <w:t xml:space="preserve">- 10 tkań: 2 bawełna ciemnoszara, 4 bawełna ecru, 4 mikrofaza: zewnętrzne/skrajne przeszycie w kolorze ciemnoszarym, 4 środkowe przeszycia bawełna ecru oddzielone od dwóch przeszyć z mikrofazy pojedynczym ściegiem z bawełny ciemnoszarej </w:t>
      </w:r>
    </w:p>
    <w:p w:rsidR="00955B2C" w:rsidRPr="008F6C40" w:rsidRDefault="00955B2C" w:rsidP="008F6C40">
      <w:pPr>
        <w:jc w:val="both"/>
        <w:rPr>
          <w:sz w:val="20"/>
          <w:szCs w:val="20"/>
        </w:rPr>
      </w:pPr>
      <w:r w:rsidRPr="008F6C40">
        <w:rPr>
          <w:sz w:val="20"/>
          <w:szCs w:val="20"/>
        </w:rPr>
        <w:t>- wewnątrz pętelki, na obrzeżach frędzle z bawełny ciemnoszarej cięte</w:t>
      </w:r>
    </w:p>
    <w:p w:rsidR="00814BA5" w:rsidRDefault="00955B2C" w:rsidP="008F6C40">
      <w:pPr>
        <w:jc w:val="both"/>
        <w:rPr>
          <w:sz w:val="20"/>
          <w:szCs w:val="20"/>
        </w:rPr>
      </w:pPr>
      <w:r w:rsidRPr="008F6C40">
        <w:rPr>
          <w:sz w:val="20"/>
          <w:szCs w:val="20"/>
        </w:rPr>
        <w:t xml:space="preserve">- dłuższe krawędzie mopa obszyte kolorową lamówką </w:t>
      </w:r>
    </w:p>
    <w:p w:rsidR="00955B2C" w:rsidRPr="0066097B" w:rsidRDefault="00955B2C" w:rsidP="008F6C40">
      <w:pPr>
        <w:jc w:val="both"/>
        <w:rPr>
          <w:color w:val="000000" w:themeColor="text1"/>
          <w:sz w:val="20"/>
          <w:szCs w:val="20"/>
        </w:rPr>
      </w:pPr>
      <w:r w:rsidRPr="008F6C40">
        <w:rPr>
          <w:sz w:val="20"/>
          <w:szCs w:val="20"/>
        </w:rPr>
        <w:t xml:space="preserve">- kieszenie bawełniane, usztywnione, posiadające trójkątne otwory na odpływ wody wymiar 12 cm x 8 cm (+/- </w:t>
      </w:r>
      <w:r w:rsidRPr="0066097B">
        <w:rPr>
          <w:color w:val="1F497D"/>
          <w:sz w:val="20"/>
          <w:szCs w:val="20"/>
        </w:rPr>
        <w:t>5%)</w:t>
      </w:r>
      <w:r w:rsidR="008F6C40">
        <w:rPr>
          <w:color w:val="1F497D"/>
          <w:sz w:val="20"/>
          <w:szCs w:val="20"/>
        </w:rPr>
        <w:t xml:space="preserve"> </w:t>
      </w:r>
      <w:r w:rsidRPr="0066097B">
        <w:rPr>
          <w:sz w:val="20"/>
          <w:szCs w:val="20"/>
        </w:rPr>
        <w:t>- waga minimum 140 g</w:t>
      </w:r>
      <w:r w:rsidRPr="0066097B">
        <w:rPr>
          <w:color w:val="1F497D"/>
          <w:sz w:val="20"/>
          <w:szCs w:val="20"/>
        </w:rPr>
        <w:t xml:space="preserve"> </w:t>
      </w:r>
      <w:r w:rsidRPr="0066097B">
        <w:rPr>
          <w:sz w:val="20"/>
          <w:szCs w:val="20"/>
        </w:rPr>
        <w:t>- temperatura prania 95 stopni</w:t>
      </w:r>
      <w:r w:rsidR="008F6C40">
        <w:rPr>
          <w:sz w:val="20"/>
          <w:szCs w:val="20"/>
        </w:rPr>
        <w:t xml:space="preserve"> </w:t>
      </w:r>
      <w:r w:rsidRPr="0066097B">
        <w:rPr>
          <w:sz w:val="20"/>
          <w:szCs w:val="20"/>
        </w:rPr>
        <w:t>- gwarancja wielokrotności prań: minimum 300 - kolorowe wszywki (niebieski, czerwony, zielony,  żółty) do kodowania kolorystycznego stref czystości</w:t>
      </w:r>
      <w:r w:rsidRPr="0066097B">
        <w:rPr>
          <w:color w:val="1F497D"/>
          <w:sz w:val="20"/>
          <w:szCs w:val="20"/>
        </w:rPr>
        <w:t xml:space="preserve"> </w:t>
      </w:r>
    </w:p>
    <w:p w:rsidR="0066665B" w:rsidRPr="0066097B" w:rsidRDefault="0066665B" w:rsidP="008F6C40">
      <w:pPr>
        <w:jc w:val="both"/>
        <w:rPr>
          <w:b/>
          <w:sz w:val="20"/>
          <w:szCs w:val="20"/>
        </w:rPr>
      </w:pPr>
      <w:r w:rsidRPr="0066097B">
        <w:rPr>
          <w:b/>
          <w:sz w:val="20"/>
          <w:szCs w:val="20"/>
        </w:rPr>
        <w:lastRenderedPageBreak/>
        <w:t xml:space="preserve">Poz. nr 2 </w:t>
      </w:r>
    </w:p>
    <w:p w:rsidR="0066665B" w:rsidRPr="0066097B" w:rsidRDefault="0066665B" w:rsidP="008F6C40">
      <w:pPr>
        <w:numPr>
          <w:ilvl w:val="0"/>
          <w:numId w:val="2"/>
        </w:numPr>
        <w:spacing w:after="0" w:line="240" w:lineRule="auto"/>
        <w:jc w:val="both"/>
        <w:rPr>
          <w:sz w:val="20"/>
          <w:szCs w:val="20"/>
        </w:rPr>
      </w:pPr>
      <w:r w:rsidRPr="0066097B">
        <w:rPr>
          <w:sz w:val="20"/>
          <w:szCs w:val="20"/>
        </w:rPr>
        <w:t xml:space="preserve">Nazwa: </w:t>
      </w:r>
      <w:r w:rsidRPr="0066097B">
        <w:rPr>
          <w:sz w:val="20"/>
          <w:szCs w:val="20"/>
          <w:u w:val="single"/>
        </w:rPr>
        <w:t xml:space="preserve">Stelaż do Mopa </w:t>
      </w:r>
    </w:p>
    <w:p w:rsidR="0066665B" w:rsidRPr="0066097B" w:rsidRDefault="0066665B" w:rsidP="008F6C40">
      <w:pPr>
        <w:numPr>
          <w:ilvl w:val="0"/>
          <w:numId w:val="2"/>
        </w:numPr>
        <w:spacing w:after="0" w:line="240" w:lineRule="auto"/>
        <w:jc w:val="both"/>
        <w:rPr>
          <w:sz w:val="20"/>
          <w:szCs w:val="20"/>
        </w:rPr>
      </w:pPr>
      <w:r w:rsidRPr="0066097B">
        <w:rPr>
          <w:sz w:val="20"/>
          <w:szCs w:val="20"/>
        </w:rPr>
        <w:t>Opakowanie jednostkowe: zbiorcze;</w:t>
      </w:r>
    </w:p>
    <w:p w:rsidR="0066665B" w:rsidRPr="0066097B" w:rsidRDefault="0066665B" w:rsidP="008F6C40">
      <w:pPr>
        <w:numPr>
          <w:ilvl w:val="0"/>
          <w:numId w:val="2"/>
        </w:numPr>
        <w:spacing w:after="0" w:line="240" w:lineRule="auto"/>
        <w:jc w:val="both"/>
        <w:rPr>
          <w:sz w:val="20"/>
          <w:szCs w:val="20"/>
        </w:rPr>
      </w:pPr>
      <w:r w:rsidRPr="0066097B">
        <w:rPr>
          <w:sz w:val="20"/>
          <w:szCs w:val="20"/>
        </w:rPr>
        <w:t>Wymagania: konstrukcja - typu Klik (możliwość otwierania stelaża umożliwiającego wyciskanie wkładu  Mopa, składanie stelaża na środku uruchamiane poprzez dzwignię jednostroną ręcznie lub nożnie, mocowanie kija poprzez zaciskającą nakrętkę wokół kija i przetyczkę, łączenie przegubowe umożliwiające dwukierunkowe poruszanie, zamknięcia i przeguby, przetyki z tworzywa sztucznego,</w:t>
      </w:r>
    </w:p>
    <w:p w:rsidR="0066665B" w:rsidRPr="0066097B" w:rsidRDefault="0066665B" w:rsidP="008F6C40">
      <w:pPr>
        <w:numPr>
          <w:ilvl w:val="0"/>
          <w:numId w:val="2"/>
        </w:numPr>
        <w:spacing w:after="0" w:line="240" w:lineRule="auto"/>
        <w:jc w:val="both"/>
        <w:rPr>
          <w:sz w:val="20"/>
          <w:szCs w:val="20"/>
        </w:rPr>
      </w:pPr>
      <w:r w:rsidRPr="0066097B">
        <w:rPr>
          <w:sz w:val="20"/>
          <w:szCs w:val="20"/>
        </w:rPr>
        <w:t>Materiał: wytrzymałe tworzywo sztuczne,</w:t>
      </w:r>
    </w:p>
    <w:p w:rsidR="007118E7" w:rsidRPr="0066097B" w:rsidRDefault="0066665B" w:rsidP="008F6C40">
      <w:pPr>
        <w:numPr>
          <w:ilvl w:val="0"/>
          <w:numId w:val="2"/>
        </w:numPr>
        <w:spacing w:after="0" w:line="240" w:lineRule="auto"/>
        <w:jc w:val="both"/>
        <w:rPr>
          <w:sz w:val="20"/>
          <w:szCs w:val="20"/>
        </w:rPr>
      </w:pPr>
      <w:r w:rsidRPr="0066097B">
        <w:rPr>
          <w:sz w:val="20"/>
          <w:szCs w:val="20"/>
        </w:rPr>
        <w:t>Wymiary: stelaż Mopa 40 x 11 cm, Ø mocowania dostosowane do trzonka aluminiowego.</w:t>
      </w:r>
    </w:p>
    <w:p w:rsidR="008F6C40" w:rsidRDefault="007118E7" w:rsidP="008F6C40">
      <w:pPr>
        <w:jc w:val="both"/>
        <w:rPr>
          <w:b/>
          <w:sz w:val="20"/>
          <w:szCs w:val="20"/>
        </w:rPr>
      </w:pPr>
      <w:r w:rsidRPr="0066097B">
        <w:rPr>
          <w:b/>
          <w:sz w:val="20"/>
          <w:szCs w:val="20"/>
        </w:rPr>
        <w:t xml:space="preserve">Poz nr 3 </w:t>
      </w:r>
    </w:p>
    <w:p w:rsidR="007118E7" w:rsidRPr="0066097B" w:rsidRDefault="007118E7" w:rsidP="008F6C40">
      <w:pPr>
        <w:jc w:val="both"/>
        <w:rPr>
          <w:sz w:val="20"/>
          <w:szCs w:val="20"/>
        </w:rPr>
      </w:pPr>
      <w:r w:rsidRPr="0066097B">
        <w:rPr>
          <w:sz w:val="20"/>
          <w:szCs w:val="20"/>
        </w:rPr>
        <w:t>Wymagania dla mopów jednorazowych : Jednorazowe, białe chłonne  mopy wykonane z mikrofibry o wymiarach 14,6 cm x 40 cm o chłonności minimum 299 ml. Mop musi posiadać 3-strefy (chłonną, zbierająca oraz rezerwuar dla środka dezynfekcyjnego o powolnym uwalnianiu z ułatwiającym poślizg paskiem włókniny na środku o wym. 4 cm x 40 cm). Krótsze końce wzmocnione podwójnym szwem. Zakładki końcowe o głębokości 6cm. Waga min. 40g</w:t>
      </w:r>
    </w:p>
    <w:p w:rsidR="007118E7" w:rsidRPr="0066097B" w:rsidRDefault="007118E7" w:rsidP="008F6C40">
      <w:pPr>
        <w:jc w:val="both"/>
        <w:rPr>
          <w:b/>
          <w:sz w:val="20"/>
          <w:szCs w:val="20"/>
        </w:rPr>
      </w:pPr>
      <w:r w:rsidRPr="0066097B">
        <w:rPr>
          <w:b/>
          <w:sz w:val="20"/>
          <w:szCs w:val="20"/>
        </w:rPr>
        <w:t>Poz nr 4</w:t>
      </w:r>
    </w:p>
    <w:p w:rsidR="0066665B" w:rsidRPr="0066097B" w:rsidRDefault="007118E7" w:rsidP="00122B6A">
      <w:pPr>
        <w:rPr>
          <w:b/>
          <w:sz w:val="20"/>
          <w:szCs w:val="20"/>
        </w:rPr>
      </w:pPr>
      <w:r w:rsidRPr="0066097B">
        <w:rPr>
          <w:sz w:val="20"/>
          <w:szCs w:val="20"/>
        </w:rPr>
        <w:t xml:space="preserve"> Wymagania dla wózka : Wózek do transportowania wiader i kuwet z namoczonymi mopami i ściereczkami, jak również innych przydatnych do sprzątania akcesoriów. Zwrotny i łatwy w prowadzeniu, wygodny i bezpieczny w użytkowaniu. Stelaż musi być wykonany z polipropylenu odpornego na działanie środków chemicznych; powierzchnie muszą być gładkie, odporne na naprężenia mechaniczne, mycie oraz dezynfekcję. Wózek musi mieć dwie ściany ślepe wyposażone w przynajmniej 12 relingów na każdej ścianie do umieszczania tac i kuwet. Wyciągane kuwety do wstępnego namaczania mopów i przechowywania akcesoriów powinny być wykonane z polipropylenu, być wyposażone w ograniczniki, łatwe do wyciągnięcia, wyposażone w specjalne uchwyty do przenoszenia; kuwety muszą być bezpiecznie instalowane jedna na drugiej, zaprojektowane do pionowego umieszczania mopów w liczbie przynajmniej 20 sztuk na tacę. Kuweta powinna mieć rozmiary przynajmniej 47,5 * 33,5 * 19 cm (długość, szerokość, wysokość). Zestaw powinien składać się z przynajmniej trzech kuwet. Kolor dwóch kuwet powinien być niebieski i czerwony (wymogi dotyczące kolorów kuwet są obowiązkowe, ponieważ system mycia i dezynfekcji obejmuje zasadę kodowania kolorem w ramach protokołów mycia). Wiadra powinny być wykonane z materiału polimerowego odpornego na mycie i dezynfekcję, ze skalą od 1 do 5 litrów na wewnętrznej powierzchni i 1-litrowymi stopniami podziałki. Pokrywa z sitem na wiadro powinna być wykonana z materiału polimerowego odpornego na działanie mechaniczne, mycie i dezynfekcję, a także pasować do wiader – przynajmniej 2 sztuki. Pokrywa z sitem na kuwetę powinna być wykonana z materiału polimerowego odpornego na działanie mechaniczne, mycie i dezynfekcję oraz pasować do kuwet – przynajmniej 1 sztuka. Odczepiany zacisk na kij do mopa powinien być wykonany z materiału polimerowego odpornego na działanie mechaniczne, mycie i dezynfekcję. Uchwyt do zawieszenia na kij do mopa z częścią wystającą wykonany z materiału polimerowego odpornego na działanie mechaniczne, mycie i dezynfekcję.Kółka w wózku powinny mieć średnicę 12-14 cm; powinny być wykonane z gumy. Ułożenie kółek powinno zapewniać możliwość obrócenia wózka w miejscu o 360°. Wszystkie kółka powinny być wyposażone w hamulce zapewniające w razie potrzeby możliwość unieruchomienia.</w:t>
      </w:r>
      <w:r w:rsidR="0066665B" w:rsidRPr="0066097B">
        <w:rPr>
          <w:b/>
          <w:sz w:val="20"/>
          <w:szCs w:val="20"/>
        </w:rPr>
        <w:t xml:space="preserve">                                                                        Ogółem  wartość netto ………………</w:t>
      </w:r>
    </w:p>
    <w:p w:rsidR="00610123" w:rsidRDefault="00C943F9" w:rsidP="008F6C40">
      <w:pPr>
        <w:jc w:val="both"/>
        <w:rPr>
          <w:b/>
          <w:sz w:val="20"/>
          <w:szCs w:val="20"/>
        </w:rPr>
      </w:pPr>
      <w:r w:rsidRPr="0066097B">
        <w:rPr>
          <w:b/>
          <w:sz w:val="20"/>
          <w:szCs w:val="20"/>
        </w:rPr>
        <w:t xml:space="preserve"> STAWKA VAT ..................</w:t>
      </w:r>
    </w:p>
    <w:p w:rsidR="003B7360" w:rsidRPr="0066097B" w:rsidRDefault="00610123" w:rsidP="008F6C40">
      <w:pPr>
        <w:jc w:val="both"/>
        <w:rPr>
          <w:b/>
          <w:sz w:val="20"/>
          <w:szCs w:val="20"/>
        </w:rPr>
      </w:pPr>
      <w:r w:rsidRPr="0066097B">
        <w:rPr>
          <w:b/>
          <w:sz w:val="20"/>
          <w:szCs w:val="20"/>
        </w:rPr>
        <w:t xml:space="preserve"> </w:t>
      </w:r>
      <w:r w:rsidR="00B97CC5" w:rsidRPr="0066097B">
        <w:rPr>
          <w:b/>
          <w:sz w:val="20"/>
          <w:szCs w:val="20"/>
        </w:rPr>
        <w:t xml:space="preserve">Ogółem </w:t>
      </w:r>
      <w:r w:rsidR="0066665B" w:rsidRPr="0066097B">
        <w:rPr>
          <w:b/>
          <w:sz w:val="20"/>
          <w:szCs w:val="20"/>
        </w:rPr>
        <w:t xml:space="preserve"> wart</w:t>
      </w:r>
      <w:r w:rsidR="00361F90" w:rsidRPr="0066097B">
        <w:rPr>
          <w:b/>
          <w:sz w:val="20"/>
          <w:szCs w:val="20"/>
        </w:rPr>
        <w:t>ość brutto...................</w:t>
      </w:r>
    </w:p>
    <w:p w:rsidR="003B7360" w:rsidRPr="0066097B" w:rsidRDefault="003B7360" w:rsidP="008F6C40">
      <w:pPr>
        <w:pStyle w:val="Standard"/>
        <w:jc w:val="both"/>
        <w:rPr>
          <w:b/>
          <w:sz w:val="20"/>
        </w:rPr>
      </w:pPr>
      <w:r w:rsidRPr="0066097B">
        <w:rPr>
          <w:b/>
          <w:sz w:val="20"/>
        </w:rPr>
        <w:t xml:space="preserve">                                                                                                </w:t>
      </w:r>
    </w:p>
    <w:p w:rsidR="003B7360" w:rsidRDefault="003B7360" w:rsidP="008F6C40">
      <w:pPr>
        <w:pStyle w:val="Standard"/>
        <w:jc w:val="both"/>
        <w:rPr>
          <w:b/>
          <w:sz w:val="20"/>
        </w:rPr>
      </w:pPr>
    </w:p>
    <w:p w:rsidR="00E55E84" w:rsidRDefault="00E55E84" w:rsidP="008F6C40">
      <w:pPr>
        <w:pStyle w:val="Standard"/>
        <w:jc w:val="both"/>
        <w:rPr>
          <w:b/>
          <w:sz w:val="20"/>
        </w:rPr>
      </w:pPr>
    </w:p>
    <w:p w:rsidR="00E55E84" w:rsidRPr="0066097B" w:rsidRDefault="00E55E84" w:rsidP="008F6C40">
      <w:pPr>
        <w:pStyle w:val="Standard"/>
        <w:jc w:val="both"/>
        <w:rPr>
          <w:b/>
          <w:sz w:val="20"/>
        </w:rPr>
      </w:pPr>
    </w:p>
    <w:p w:rsidR="003B7360" w:rsidRPr="0066097B" w:rsidRDefault="003B7360" w:rsidP="008F6C40">
      <w:pPr>
        <w:jc w:val="both"/>
        <w:rPr>
          <w:b/>
          <w:sz w:val="20"/>
          <w:szCs w:val="20"/>
        </w:rPr>
      </w:pPr>
    </w:p>
    <w:p w:rsidR="003B7360" w:rsidRPr="0066097B" w:rsidRDefault="003B7360" w:rsidP="008F6C40">
      <w:pPr>
        <w:jc w:val="both"/>
        <w:rPr>
          <w:b/>
          <w:sz w:val="20"/>
          <w:szCs w:val="20"/>
        </w:rPr>
      </w:pPr>
    </w:p>
    <w:p w:rsidR="003B7360" w:rsidRPr="0066097B" w:rsidRDefault="00855BBC" w:rsidP="008F6C40">
      <w:pPr>
        <w:jc w:val="both"/>
        <w:rPr>
          <w:rStyle w:val="Wyrnieniedelikatne"/>
          <w:sz w:val="20"/>
          <w:szCs w:val="20"/>
        </w:rPr>
      </w:pPr>
      <w:r w:rsidRPr="0066097B">
        <w:rPr>
          <w:b/>
          <w:sz w:val="20"/>
          <w:szCs w:val="20"/>
        </w:rPr>
        <w:t xml:space="preserve">Pakiet Nr </w:t>
      </w:r>
      <w:r w:rsidR="00261724">
        <w:rPr>
          <w:b/>
          <w:sz w:val="20"/>
          <w:szCs w:val="20"/>
        </w:rPr>
        <w:t>8</w:t>
      </w:r>
    </w:p>
    <w:tbl>
      <w:tblPr>
        <w:tblW w:w="0" w:type="auto"/>
        <w:tblInd w:w="8" w:type="dxa"/>
        <w:tblCellMar>
          <w:left w:w="0" w:type="dxa"/>
          <w:right w:w="0" w:type="dxa"/>
        </w:tblCellMar>
        <w:tblLook w:val="0000"/>
      </w:tblPr>
      <w:tblGrid>
        <w:gridCol w:w="381"/>
        <w:gridCol w:w="1633"/>
        <w:gridCol w:w="912"/>
        <w:gridCol w:w="525"/>
        <w:gridCol w:w="802"/>
        <w:gridCol w:w="903"/>
        <w:gridCol w:w="932"/>
        <w:gridCol w:w="1021"/>
        <w:gridCol w:w="1061"/>
        <w:gridCol w:w="878"/>
      </w:tblGrid>
      <w:tr w:rsidR="003B7360" w:rsidRPr="0066097B" w:rsidTr="008F6C40">
        <w:trPr>
          <w:trHeight w:val="765"/>
          <w:tblHeader/>
        </w:trPr>
        <w:tc>
          <w:tcPr>
            <w:tcW w:w="381" w:type="dxa"/>
            <w:tcBorders>
              <w:top w:val="single" w:sz="6" w:space="0" w:color="000000"/>
              <w:left w:val="single" w:sz="6" w:space="0" w:color="000000"/>
              <w:bottom w:val="single" w:sz="6" w:space="0" w:color="000000"/>
            </w:tcBorders>
          </w:tcPr>
          <w:p w:rsidR="003B7360" w:rsidRPr="0066097B" w:rsidRDefault="003B7360" w:rsidP="008F6C40">
            <w:pPr>
              <w:pStyle w:val="Tytutabeli0"/>
              <w:spacing w:after="0"/>
              <w:jc w:val="both"/>
              <w:rPr>
                <w:sz w:val="20"/>
                <w:szCs w:val="20"/>
              </w:rPr>
            </w:pPr>
            <w:r w:rsidRPr="0066097B">
              <w:rPr>
                <w:sz w:val="20"/>
                <w:szCs w:val="20"/>
              </w:rPr>
              <w:t>L/p</w:t>
            </w:r>
          </w:p>
        </w:tc>
        <w:tc>
          <w:tcPr>
            <w:tcW w:w="1633" w:type="dxa"/>
            <w:tcBorders>
              <w:top w:val="single" w:sz="6" w:space="0" w:color="000000"/>
              <w:left w:val="single" w:sz="6" w:space="0" w:color="000000"/>
              <w:bottom w:val="single" w:sz="6" w:space="0" w:color="000000"/>
            </w:tcBorders>
          </w:tcPr>
          <w:p w:rsidR="003B7360" w:rsidRPr="0066097B" w:rsidRDefault="003B7360" w:rsidP="008F6C40">
            <w:pPr>
              <w:pStyle w:val="Tytutabeli0"/>
              <w:spacing w:after="0"/>
              <w:jc w:val="both"/>
              <w:rPr>
                <w:sz w:val="20"/>
                <w:szCs w:val="20"/>
              </w:rPr>
            </w:pPr>
            <w:r w:rsidRPr="0066097B">
              <w:rPr>
                <w:sz w:val="20"/>
                <w:szCs w:val="20"/>
              </w:rPr>
              <w:t>Artykuł</w:t>
            </w:r>
          </w:p>
        </w:tc>
        <w:tc>
          <w:tcPr>
            <w:tcW w:w="912" w:type="dxa"/>
            <w:tcBorders>
              <w:top w:val="single" w:sz="6" w:space="0" w:color="000000"/>
              <w:left w:val="single" w:sz="6" w:space="0" w:color="000000"/>
              <w:bottom w:val="single" w:sz="6" w:space="0" w:color="000000"/>
            </w:tcBorders>
          </w:tcPr>
          <w:p w:rsidR="003B7360" w:rsidRPr="0066097B" w:rsidRDefault="003B7360" w:rsidP="008F6C40">
            <w:pPr>
              <w:pStyle w:val="Tytutabeli0"/>
              <w:spacing w:after="0"/>
              <w:jc w:val="both"/>
              <w:rPr>
                <w:sz w:val="20"/>
                <w:szCs w:val="20"/>
              </w:rPr>
            </w:pPr>
            <w:r w:rsidRPr="0066097B">
              <w:rPr>
                <w:sz w:val="20"/>
                <w:szCs w:val="20"/>
              </w:rPr>
              <w:t>Rozm.</w:t>
            </w:r>
          </w:p>
        </w:tc>
        <w:tc>
          <w:tcPr>
            <w:tcW w:w="525" w:type="dxa"/>
            <w:tcBorders>
              <w:top w:val="single" w:sz="6" w:space="0" w:color="000000"/>
              <w:left w:val="single" w:sz="6" w:space="0" w:color="000000"/>
              <w:bottom w:val="single" w:sz="6" w:space="0" w:color="000000"/>
            </w:tcBorders>
          </w:tcPr>
          <w:p w:rsidR="003B7360" w:rsidRPr="0066097B" w:rsidRDefault="003B7360" w:rsidP="008F6C40">
            <w:pPr>
              <w:pStyle w:val="Tytutabeli0"/>
              <w:spacing w:after="0"/>
              <w:jc w:val="both"/>
              <w:rPr>
                <w:sz w:val="20"/>
                <w:szCs w:val="20"/>
              </w:rPr>
            </w:pPr>
            <w:r w:rsidRPr="0066097B">
              <w:rPr>
                <w:sz w:val="20"/>
                <w:szCs w:val="20"/>
              </w:rPr>
              <w:t xml:space="preserve">J/m </w:t>
            </w:r>
          </w:p>
        </w:tc>
        <w:tc>
          <w:tcPr>
            <w:tcW w:w="802" w:type="dxa"/>
            <w:tcBorders>
              <w:top w:val="single" w:sz="6" w:space="0" w:color="000000"/>
              <w:left w:val="single" w:sz="6" w:space="0" w:color="000000"/>
              <w:bottom w:val="single" w:sz="6" w:space="0" w:color="000000"/>
            </w:tcBorders>
          </w:tcPr>
          <w:p w:rsidR="003B7360" w:rsidRPr="0066097B" w:rsidRDefault="003B7360" w:rsidP="008F6C40">
            <w:pPr>
              <w:pStyle w:val="Tytutabeli0"/>
              <w:spacing w:after="0"/>
              <w:jc w:val="both"/>
              <w:rPr>
                <w:sz w:val="20"/>
                <w:szCs w:val="20"/>
              </w:rPr>
            </w:pPr>
            <w:r w:rsidRPr="0066097B">
              <w:rPr>
                <w:sz w:val="20"/>
                <w:szCs w:val="20"/>
              </w:rPr>
              <w:t>Ilość</w:t>
            </w:r>
          </w:p>
        </w:tc>
        <w:tc>
          <w:tcPr>
            <w:tcW w:w="903" w:type="dxa"/>
            <w:tcBorders>
              <w:top w:val="single" w:sz="6" w:space="0" w:color="000000"/>
              <w:left w:val="single" w:sz="6" w:space="0" w:color="000000"/>
              <w:bottom w:val="single" w:sz="6" w:space="0" w:color="000000"/>
            </w:tcBorders>
          </w:tcPr>
          <w:p w:rsidR="003B7360" w:rsidRPr="0066097B" w:rsidRDefault="003B7360" w:rsidP="008F6C40">
            <w:pPr>
              <w:pStyle w:val="Tytutabeli0"/>
              <w:jc w:val="both"/>
              <w:rPr>
                <w:sz w:val="20"/>
                <w:szCs w:val="20"/>
              </w:rPr>
            </w:pPr>
            <w:r w:rsidRPr="0066097B">
              <w:rPr>
                <w:sz w:val="20"/>
                <w:szCs w:val="20"/>
              </w:rPr>
              <w:t>Cena jdn</w:t>
            </w:r>
          </w:p>
          <w:p w:rsidR="003B7360" w:rsidRPr="0066097B" w:rsidRDefault="003B7360" w:rsidP="008F6C40">
            <w:pPr>
              <w:pStyle w:val="Tytutabeli0"/>
              <w:spacing w:after="0"/>
              <w:jc w:val="both"/>
              <w:rPr>
                <w:sz w:val="20"/>
                <w:szCs w:val="20"/>
              </w:rPr>
            </w:pPr>
            <w:r w:rsidRPr="0066097B">
              <w:rPr>
                <w:sz w:val="20"/>
                <w:szCs w:val="20"/>
              </w:rPr>
              <w:t>netto</w:t>
            </w:r>
          </w:p>
          <w:p w:rsidR="003B7360" w:rsidRPr="0066097B" w:rsidRDefault="003B7360" w:rsidP="008F6C40">
            <w:pPr>
              <w:pStyle w:val="Tytutabeli0"/>
              <w:spacing w:after="0"/>
              <w:jc w:val="both"/>
              <w:rPr>
                <w:sz w:val="20"/>
                <w:szCs w:val="20"/>
              </w:rPr>
            </w:pPr>
            <w:r w:rsidRPr="0066097B">
              <w:rPr>
                <w:sz w:val="20"/>
                <w:szCs w:val="20"/>
              </w:rPr>
              <w:t xml:space="preserve"> za 1kg </w:t>
            </w:r>
          </w:p>
        </w:tc>
        <w:tc>
          <w:tcPr>
            <w:tcW w:w="932" w:type="dxa"/>
            <w:tcBorders>
              <w:top w:val="single" w:sz="6" w:space="0" w:color="000000"/>
              <w:left w:val="single" w:sz="6" w:space="0" w:color="000000"/>
              <w:bottom w:val="single" w:sz="6" w:space="0" w:color="000000"/>
            </w:tcBorders>
          </w:tcPr>
          <w:p w:rsidR="003B7360" w:rsidRPr="0066097B" w:rsidRDefault="003B7360" w:rsidP="008F6C40">
            <w:pPr>
              <w:pStyle w:val="Tytutabeli0"/>
              <w:jc w:val="both"/>
              <w:rPr>
                <w:sz w:val="20"/>
                <w:szCs w:val="20"/>
              </w:rPr>
            </w:pPr>
            <w:r w:rsidRPr="0066097B">
              <w:rPr>
                <w:sz w:val="20"/>
                <w:szCs w:val="20"/>
              </w:rPr>
              <w:t>Cena jdn</w:t>
            </w:r>
          </w:p>
          <w:p w:rsidR="003B7360" w:rsidRPr="0066097B" w:rsidRDefault="003B7360" w:rsidP="008F6C40">
            <w:pPr>
              <w:pStyle w:val="Tytutabeli0"/>
              <w:spacing w:after="0"/>
              <w:jc w:val="both"/>
              <w:rPr>
                <w:sz w:val="20"/>
                <w:szCs w:val="20"/>
              </w:rPr>
            </w:pPr>
            <w:r w:rsidRPr="0066097B">
              <w:rPr>
                <w:sz w:val="20"/>
                <w:szCs w:val="20"/>
              </w:rPr>
              <w:t xml:space="preserve">brutto </w:t>
            </w:r>
          </w:p>
          <w:p w:rsidR="003B7360" w:rsidRPr="0066097B" w:rsidRDefault="003B7360" w:rsidP="008F6C40">
            <w:pPr>
              <w:pStyle w:val="Tytutabeli0"/>
              <w:spacing w:after="0"/>
              <w:jc w:val="both"/>
              <w:rPr>
                <w:sz w:val="20"/>
                <w:szCs w:val="20"/>
              </w:rPr>
            </w:pPr>
            <w:r w:rsidRPr="0066097B">
              <w:rPr>
                <w:sz w:val="20"/>
                <w:szCs w:val="20"/>
              </w:rPr>
              <w:t>za 1kg</w:t>
            </w:r>
          </w:p>
        </w:tc>
        <w:tc>
          <w:tcPr>
            <w:tcW w:w="1021" w:type="dxa"/>
            <w:tcBorders>
              <w:top w:val="single" w:sz="6" w:space="0" w:color="000000"/>
              <w:left w:val="single" w:sz="6" w:space="0" w:color="000000"/>
              <w:bottom w:val="single" w:sz="6" w:space="0" w:color="000000"/>
            </w:tcBorders>
          </w:tcPr>
          <w:p w:rsidR="003B7360" w:rsidRPr="0066097B" w:rsidRDefault="003B7360" w:rsidP="008F6C40">
            <w:pPr>
              <w:pStyle w:val="Tytutabeli0"/>
              <w:spacing w:after="0"/>
              <w:jc w:val="both"/>
              <w:rPr>
                <w:sz w:val="20"/>
                <w:szCs w:val="20"/>
              </w:rPr>
            </w:pPr>
            <w:r w:rsidRPr="0066097B">
              <w:rPr>
                <w:sz w:val="20"/>
                <w:szCs w:val="20"/>
              </w:rPr>
              <w:t>Producent +nr kat.</w:t>
            </w:r>
          </w:p>
        </w:tc>
        <w:tc>
          <w:tcPr>
            <w:tcW w:w="1061" w:type="dxa"/>
            <w:tcBorders>
              <w:top w:val="single" w:sz="6" w:space="0" w:color="000000"/>
              <w:left w:val="single" w:sz="6" w:space="0" w:color="000000"/>
              <w:bottom w:val="single" w:sz="6" w:space="0" w:color="000000"/>
              <w:right w:val="single" w:sz="6" w:space="0" w:color="000000"/>
            </w:tcBorders>
          </w:tcPr>
          <w:p w:rsidR="003B7360" w:rsidRPr="0066097B" w:rsidRDefault="003B7360" w:rsidP="008F6C40">
            <w:pPr>
              <w:pStyle w:val="Tytutabeli0"/>
              <w:spacing w:after="0"/>
              <w:jc w:val="both"/>
              <w:rPr>
                <w:sz w:val="20"/>
                <w:szCs w:val="20"/>
              </w:rPr>
            </w:pPr>
            <w:r w:rsidRPr="0066097B">
              <w:rPr>
                <w:sz w:val="20"/>
                <w:szCs w:val="20"/>
              </w:rPr>
              <w:t>Wartość netto</w:t>
            </w:r>
          </w:p>
        </w:tc>
        <w:tc>
          <w:tcPr>
            <w:tcW w:w="878" w:type="dxa"/>
            <w:tcBorders>
              <w:top w:val="single" w:sz="6" w:space="0" w:color="000000"/>
              <w:left w:val="single" w:sz="6" w:space="0" w:color="000000"/>
              <w:bottom w:val="single" w:sz="6" w:space="0" w:color="000000"/>
              <w:right w:val="single" w:sz="6" w:space="0" w:color="000000"/>
            </w:tcBorders>
          </w:tcPr>
          <w:p w:rsidR="003B7360" w:rsidRPr="0066097B" w:rsidRDefault="003B7360" w:rsidP="008F6C40">
            <w:pPr>
              <w:pStyle w:val="Tytutabeli0"/>
              <w:spacing w:after="0"/>
              <w:jc w:val="both"/>
              <w:rPr>
                <w:sz w:val="20"/>
                <w:szCs w:val="20"/>
              </w:rPr>
            </w:pPr>
            <w:r w:rsidRPr="0066097B">
              <w:rPr>
                <w:sz w:val="20"/>
                <w:szCs w:val="20"/>
              </w:rPr>
              <w:t>Wartość brutto</w:t>
            </w:r>
          </w:p>
        </w:tc>
      </w:tr>
      <w:tr w:rsidR="003B7360" w:rsidRPr="0066097B" w:rsidTr="008F6C40">
        <w:tc>
          <w:tcPr>
            <w:tcW w:w="381" w:type="dxa"/>
            <w:tcBorders>
              <w:left w:val="single" w:sz="6" w:space="0" w:color="000000"/>
              <w:bottom w:val="single" w:sz="6" w:space="0" w:color="000000"/>
            </w:tcBorders>
          </w:tcPr>
          <w:p w:rsidR="003B7360" w:rsidRPr="0066097B" w:rsidRDefault="003B7360" w:rsidP="008F6C40">
            <w:pPr>
              <w:pStyle w:val="Zawartotabeli0"/>
              <w:spacing w:after="0"/>
              <w:jc w:val="both"/>
              <w:rPr>
                <w:sz w:val="20"/>
              </w:rPr>
            </w:pPr>
            <w:r w:rsidRPr="0066097B">
              <w:rPr>
                <w:sz w:val="20"/>
              </w:rPr>
              <w:t xml:space="preserve">  1</w:t>
            </w:r>
          </w:p>
        </w:tc>
        <w:tc>
          <w:tcPr>
            <w:tcW w:w="1633" w:type="dxa"/>
            <w:tcBorders>
              <w:left w:val="single" w:sz="6" w:space="0" w:color="000000"/>
              <w:bottom w:val="single" w:sz="6" w:space="0" w:color="000000"/>
            </w:tcBorders>
          </w:tcPr>
          <w:p w:rsidR="003B7360" w:rsidRPr="0066097B" w:rsidRDefault="003B7360" w:rsidP="008F6C40">
            <w:pPr>
              <w:pStyle w:val="Zawartotabeli0"/>
              <w:spacing w:after="0"/>
              <w:jc w:val="both"/>
              <w:rPr>
                <w:sz w:val="20"/>
              </w:rPr>
            </w:pPr>
            <w:r w:rsidRPr="0066097B">
              <w:rPr>
                <w:sz w:val="20"/>
              </w:rPr>
              <w:t>Środki             piorąco-dezynfekujace</w:t>
            </w:r>
          </w:p>
        </w:tc>
        <w:tc>
          <w:tcPr>
            <w:tcW w:w="912" w:type="dxa"/>
            <w:tcBorders>
              <w:left w:val="single" w:sz="6" w:space="0" w:color="000000"/>
              <w:bottom w:val="single" w:sz="6" w:space="0" w:color="000000"/>
            </w:tcBorders>
          </w:tcPr>
          <w:p w:rsidR="003B7360" w:rsidRPr="0066097B" w:rsidRDefault="003B7360" w:rsidP="008F6C40">
            <w:pPr>
              <w:pStyle w:val="Zawartotabeli0"/>
              <w:spacing w:after="0"/>
              <w:jc w:val="both"/>
              <w:rPr>
                <w:sz w:val="20"/>
              </w:rPr>
            </w:pPr>
            <w:r w:rsidRPr="0066097B">
              <w:rPr>
                <w:sz w:val="20"/>
              </w:rPr>
              <w:t xml:space="preserve">opak. </w:t>
            </w:r>
            <w:r w:rsidRPr="0066097B">
              <w:rPr>
                <w:sz w:val="20"/>
              </w:rPr>
              <w:br/>
              <w:t xml:space="preserve"> 10 kg</w:t>
            </w:r>
          </w:p>
        </w:tc>
        <w:tc>
          <w:tcPr>
            <w:tcW w:w="525" w:type="dxa"/>
            <w:tcBorders>
              <w:left w:val="single" w:sz="6" w:space="0" w:color="000000"/>
              <w:bottom w:val="single" w:sz="6" w:space="0" w:color="000000"/>
            </w:tcBorders>
          </w:tcPr>
          <w:p w:rsidR="003B7360" w:rsidRPr="0066097B" w:rsidRDefault="003B7360" w:rsidP="008F6C40">
            <w:pPr>
              <w:pStyle w:val="Zawartotabeli0"/>
              <w:spacing w:after="0"/>
              <w:jc w:val="both"/>
              <w:rPr>
                <w:sz w:val="20"/>
              </w:rPr>
            </w:pPr>
            <w:r w:rsidRPr="0066097B">
              <w:rPr>
                <w:sz w:val="20"/>
              </w:rPr>
              <w:t>kg</w:t>
            </w:r>
          </w:p>
        </w:tc>
        <w:tc>
          <w:tcPr>
            <w:tcW w:w="802" w:type="dxa"/>
            <w:tcBorders>
              <w:left w:val="single" w:sz="6" w:space="0" w:color="000000"/>
              <w:bottom w:val="single" w:sz="6" w:space="0" w:color="000000"/>
            </w:tcBorders>
          </w:tcPr>
          <w:p w:rsidR="003B7360" w:rsidRPr="0066097B" w:rsidRDefault="007118E7" w:rsidP="008F6C40">
            <w:pPr>
              <w:pStyle w:val="Zawartotabeli0"/>
              <w:spacing w:after="0"/>
              <w:jc w:val="both"/>
              <w:rPr>
                <w:sz w:val="20"/>
              </w:rPr>
            </w:pPr>
            <w:r w:rsidRPr="0066097B">
              <w:rPr>
                <w:sz w:val="20"/>
              </w:rPr>
              <w:t>10</w:t>
            </w:r>
            <w:bookmarkStart w:id="0" w:name="_GoBack"/>
            <w:bookmarkEnd w:id="0"/>
            <w:r w:rsidR="003B7360" w:rsidRPr="0066097B">
              <w:rPr>
                <w:sz w:val="20"/>
              </w:rPr>
              <w:t>000</w:t>
            </w:r>
          </w:p>
        </w:tc>
        <w:tc>
          <w:tcPr>
            <w:tcW w:w="903" w:type="dxa"/>
            <w:tcBorders>
              <w:left w:val="single" w:sz="6" w:space="0" w:color="000000"/>
              <w:bottom w:val="single" w:sz="6" w:space="0" w:color="000000"/>
            </w:tcBorders>
          </w:tcPr>
          <w:p w:rsidR="003B7360" w:rsidRPr="0066097B" w:rsidRDefault="003B7360" w:rsidP="008F6C40">
            <w:pPr>
              <w:pStyle w:val="Zawartotabeli0"/>
              <w:spacing w:after="0"/>
              <w:jc w:val="both"/>
              <w:rPr>
                <w:sz w:val="20"/>
              </w:rPr>
            </w:pPr>
          </w:p>
        </w:tc>
        <w:tc>
          <w:tcPr>
            <w:tcW w:w="932" w:type="dxa"/>
            <w:tcBorders>
              <w:left w:val="single" w:sz="6" w:space="0" w:color="000000"/>
              <w:bottom w:val="single" w:sz="6" w:space="0" w:color="000000"/>
            </w:tcBorders>
          </w:tcPr>
          <w:p w:rsidR="003B7360" w:rsidRPr="0066097B" w:rsidRDefault="003B7360" w:rsidP="008F6C40">
            <w:pPr>
              <w:pStyle w:val="Zawartotabeli0"/>
              <w:spacing w:after="0"/>
              <w:jc w:val="both"/>
              <w:rPr>
                <w:sz w:val="20"/>
              </w:rPr>
            </w:pPr>
          </w:p>
        </w:tc>
        <w:tc>
          <w:tcPr>
            <w:tcW w:w="1021" w:type="dxa"/>
            <w:tcBorders>
              <w:left w:val="single" w:sz="6" w:space="0" w:color="000000"/>
              <w:bottom w:val="single" w:sz="6" w:space="0" w:color="000000"/>
            </w:tcBorders>
          </w:tcPr>
          <w:p w:rsidR="003B7360" w:rsidRPr="0066097B" w:rsidRDefault="003B7360" w:rsidP="008F6C40">
            <w:pPr>
              <w:pStyle w:val="Zawartotabeli0"/>
              <w:spacing w:after="0"/>
              <w:jc w:val="both"/>
              <w:rPr>
                <w:sz w:val="20"/>
              </w:rPr>
            </w:pPr>
          </w:p>
        </w:tc>
        <w:tc>
          <w:tcPr>
            <w:tcW w:w="1061" w:type="dxa"/>
            <w:tcBorders>
              <w:left w:val="single" w:sz="6" w:space="0" w:color="000000"/>
              <w:bottom w:val="single" w:sz="6" w:space="0" w:color="000000"/>
              <w:right w:val="single" w:sz="6" w:space="0" w:color="000000"/>
            </w:tcBorders>
          </w:tcPr>
          <w:p w:rsidR="003B7360" w:rsidRPr="0066097B" w:rsidRDefault="003B7360" w:rsidP="008F6C40">
            <w:pPr>
              <w:pStyle w:val="Zawartotabeli0"/>
              <w:spacing w:after="0"/>
              <w:jc w:val="both"/>
              <w:rPr>
                <w:sz w:val="20"/>
              </w:rPr>
            </w:pPr>
          </w:p>
        </w:tc>
        <w:tc>
          <w:tcPr>
            <w:tcW w:w="878" w:type="dxa"/>
            <w:tcBorders>
              <w:left w:val="single" w:sz="6" w:space="0" w:color="000000"/>
              <w:bottom w:val="single" w:sz="6" w:space="0" w:color="000000"/>
              <w:right w:val="single" w:sz="6" w:space="0" w:color="000000"/>
            </w:tcBorders>
          </w:tcPr>
          <w:p w:rsidR="003B7360" w:rsidRPr="0066097B" w:rsidRDefault="003B7360" w:rsidP="008F6C40">
            <w:pPr>
              <w:pStyle w:val="Zawartotabeli0"/>
              <w:spacing w:after="0"/>
              <w:jc w:val="both"/>
              <w:rPr>
                <w:sz w:val="20"/>
              </w:rPr>
            </w:pPr>
          </w:p>
        </w:tc>
      </w:tr>
    </w:tbl>
    <w:p w:rsidR="003B7360" w:rsidRPr="0066097B" w:rsidRDefault="003B7360" w:rsidP="008F6C40">
      <w:pPr>
        <w:jc w:val="both"/>
        <w:rPr>
          <w:b/>
          <w:sz w:val="20"/>
          <w:szCs w:val="20"/>
        </w:rPr>
      </w:pPr>
    </w:p>
    <w:p w:rsidR="003B7360" w:rsidRPr="0066097B" w:rsidRDefault="003B7360" w:rsidP="008F6C40">
      <w:pPr>
        <w:jc w:val="both"/>
        <w:rPr>
          <w:b/>
          <w:sz w:val="20"/>
          <w:szCs w:val="20"/>
        </w:rPr>
      </w:pPr>
    </w:p>
    <w:p w:rsidR="003B7360" w:rsidRPr="0066097B" w:rsidRDefault="003B7360" w:rsidP="008F6C40">
      <w:pPr>
        <w:jc w:val="both"/>
        <w:rPr>
          <w:b/>
          <w:sz w:val="20"/>
          <w:szCs w:val="20"/>
        </w:rPr>
      </w:pPr>
      <w:r w:rsidRPr="0066097B">
        <w:rPr>
          <w:b/>
          <w:sz w:val="20"/>
          <w:szCs w:val="20"/>
        </w:rPr>
        <w:t xml:space="preserve">                                                                      Ogółem  wartość netto.....................</w:t>
      </w:r>
    </w:p>
    <w:p w:rsidR="00EF26C7" w:rsidRPr="0066097B" w:rsidRDefault="00EF26C7" w:rsidP="008F6C40">
      <w:pPr>
        <w:jc w:val="both"/>
        <w:rPr>
          <w:b/>
          <w:sz w:val="20"/>
          <w:szCs w:val="20"/>
        </w:rPr>
      </w:pPr>
      <w:r w:rsidRPr="0066097B">
        <w:rPr>
          <w:b/>
          <w:sz w:val="20"/>
          <w:szCs w:val="20"/>
        </w:rPr>
        <w:t xml:space="preserve">                                                    </w:t>
      </w:r>
      <w:r w:rsidR="00227398" w:rsidRPr="0066097B">
        <w:rPr>
          <w:b/>
          <w:sz w:val="20"/>
          <w:szCs w:val="20"/>
        </w:rPr>
        <w:t xml:space="preserve">                 </w:t>
      </w:r>
      <w:r w:rsidR="00C943F9" w:rsidRPr="0066097B">
        <w:rPr>
          <w:b/>
          <w:sz w:val="20"/>
          <w:szCs w:val="20"/>
        </w:rPr>
        <w:t xml:space="preserve">                 </w:t>
      </w:r>
      <w:r w:rsidR="00227398" w:rsidRPr="0066097B">
        <w:rPr>
          <w:b/>
          <w:sz w:val="20"/>
          <w:szCs w:val="20"/>
        </w:rPr>
        <w:t xml:space="preserve">STAWKA </w:t>
      </w:r>
      <w:r w:rsidRPr="0066097B">
        <w:rPr>
          <w:b/>
          <w:sz w:val="20"/>
          <w:szCs w:val="20"/>
        </w:rPr>
        <w:t>VAT</w:t>
      </w:r>
      <w:r w:rsidR="00C943F9" w:rsidRPr="0066097B">
        <w:rPr>
          <w:b/>
          <w:sz w:val="20"/>
          <w:szCs w:val="20"/>
        </w:rPr>
        <w:t xml:space="preserve"> ......................</w:t>
      </w:r>
      <w:r w:rsidRPr="0066097B">
        <w:rPr>
          <w:b/>
          <w:sz w:val="20"/>
          <w:szCs w:val="20"/>
        </w:rPr>
        <w:t xml:space="preserve"> </w:t>
      </w:r>
    </w:p>
    <w:p w:rsidR="003B7360" w:rsidRPr="0066097B" w:rsidRDefault="003B7360" w:rsidP="008F6C40">
      <w:pPr>
        <w:jc w:val="both"/>
        <w:rPr>
          <w:b/>
          <w:sz w:val="20"/>
          <w:szCs w:val="20"/>
        </w:rPr>
      </w:pPr>
      <w:r w:rsidRPr="0066097B">
        <w:rPr>
          <w:b/>
          <w:sz w:val="20"/>
          <w:szCs w:val="20"/>
        </w:rPr>
        <w:t xml:space="preserve">                                                                        </w:t>
      </w:r>
      <w:r w:rsidR="00B97CC5" w:rsidRPr="0066097B">
        <w:rPr>
          <w:b/>
          <w:sz w:val="20"/>
          <w:szCs w:val="20"/>
        </w:rPr>
        <w:t xml:space="preserve">Ogółem  </w:t>
      </w:r>
      <w:r w:rsidR="00C943F9" w:rsidRPr="0066097B">
        <w:rPr>
          <w:b/>
          <w:sz w:val="20"/>
          <w:szCs w:val="20"/>
        </w:rPr>
        <w:t xml:space="preserve"> </w:t>
      </w:r>
      <w:r w:rsidRPr="0066097B">
        <w:rPr>
          <w:b/>
          <w:sz w:val="20"/>
          <w:szCs w:val="20"/>
        </w:rPr>
        <w:t>wart</w:t>
      </w:r>
      <w:r w:rsidR="00071128" w:rsidRPr="0066097B">
        <w:rPr>
          <w:b/>
          <w:sz w:val="20"/>
          <w:szCs w:val="20"/>
        </w:rPr>
        <w:t>ość brutto.....................</w:t>
      </w:r>
    </w:p>
    <w:p w:rsidR="00A7536B" w:rsidRPr="0066097B" w:rsidRDefault="00A7536B" w:rsidP="008F6C40">
      <w:pPr>
        <w:pStyle w:val="Standard"/>
        <w:jc w:val="both"/>
        <w:rPr>
          <w:b/>
          <w:sz w:val="20"/>
        </w:rPr>
      </w:pPr>
      <w:r w:rsidRPr="0066097B">
        <w:rPr>
          <w:b/>
          <w:sz w:val="20"/>
        </w:rPr>
        <w:t xml:space="preserve">Zamawiający wezwie Wykonawcę którego  oferta będzie najkorzystniejsza w tym pakiecie  o dostarczenie próbek </w:t>
      </w:r>
      <w:r w:rsidR="00AE09BD" w:rsidRPr="0066097B">
        <w:rPr>
          <w:rFonts w:asciiTheme="minorHAnsi" w:hAnsiTheme="minorHAnsi"/>
          <w:b/>
          <w:sz w:val="20"/>
        </w:rPr>
        <w:t xml:space="preserve">( 2 </w:t>
      </w:r>
      <w:r w:rsidR="00CC57F0" w:rsidRPr="0066097B">
        <w:rPr>
          <w:rFonts w:asciiTheme="minorHAnsi" w:hAnsiTheme="minorHAnsi"/>
          <w:b/>
          <w:sz w:val="20"/>
        </w:rPr>
        <w:t>opakowania po 5 kg )</w:t>
      </w:r>
      <w:r w:rsidR="00AE09BD" w:rsidRPr="0066097B">
        <w:rPr>
          <w:rFonts w:asciiTheme="minorHAnsi" w:hAnsiTheme="minorHAnsi"/>
          <w:b/>
          <w:sz w:val="20"/>
        </w:rPr>
        <w:t xml:space="preserve"> do każdej pozycji) </w:t>
      </w:r>
      <w:r w:rsidRPr="0066097B">
        <w:rPr>
          <w:b/>
          <w:sz w:val="20"/>
        </w:rPr>
        <w:t>w celu sprawdzenia czy proszek  spełnia wymagania, oceni je na podstawie dostarczonych próbek do testowania wg poniższych wymagań:</w:t>
      </w:r>
    </w:p>
    <w:p w:rsidR="003B7360" w:rsidRPr="0066097B" w:rsidRDefault="003B7360" w:rsidP="008F6C40">
      <w:pPr>
        <w:pStyle w:val="Standard"/>
        <w:jc w:val="both"/>
        <w:rPr>
          <w:sz w:val="20"/>
        </w:rPr>
      </w:pPr>
    </w:p>
    <w:p w:rsidR="003B7360" w:rsidRPr="0066097B" w:rsidRDefault="003B7360" w:rsidP="008F6C40">
      <w:pPr>
        <w:ind w:left="284" w:hanging="284"/>
        <w:jc w:val="both"/>
        <w:rPr>
          <w:sz w:val="20"/>
          <w:szCs w:val="20"/>
        </w:rPr>
      </w:pPr>
      <w:r w:rsidRPr="0066097B">
        <w:rPr>
          <w:sz w:val="20"/>
          <w:szCs w:val="20"/>
        </w:rPr>
        <w:t>- sypkie, całkowicie rozpus</w:t>
      </w:r>
      <w:r w:rsidR="00B97D8D" w:rsidRPr="0066097B">
        <w:rPr>
          <w:sz w:val="20"/>
          <w:szCs w:val="20"/>
        </w:rPr>
        <w:t>zczający się w wodzie,</w:t>
      </w:r>
    </w:p>
    <w:p w:rsidR="003B7360" w:rsidRPr="0066097B" w:rsidRDefault="003B7360" w:rsidP="008F6C40">
      <w:pPr>
        <w:jc w:val="both"/>
        <w:rPr>
          <w:sz w:val="20"/>
          <w:szCs w:val="20"/>
        </w:rPr>
      </w:pPr>
      <w:r w:rsidRPr="0066097B">
        <w:rPr>
          <w:sz w:val="20"/>
          <w:szCs w:val="20"/>
        </w:rPr>
        <w:t>- nie powodujące żółkn</w:t>
      </w:r>
      <w:r w:rsidR="00B97D8D" w:rsidRPr="0066097B">
        <w:rPr>
          <w:sz w:val="20"/>
          <w:szCs w:val="20"/>
        </w:rPr>
        <w:t xml:space="preserve">ięcia pranej bielizny, </w:t>
      </w:r>
    </w:p>
    <w:p w:rsidR="003B7360" w:rsidRPr="0066097B" w:rsidRDefault="003B7360" w:rsidP="008F6C40">
      <w:pPr>
        <w:ind w:left="180" w:hanging="180"/>
        <w:jc w:val="both"/>
        <w:rPr>
          <w:sz w:val="20"/>
          <w:szCs w:val="20"/>
        </w:rPr>
      </w:pPr>
      <w:r w:rsidRPr="0066097B">
        <w:rPr>
          <w:sz w:val="20"/>
          <w:szCs w:val="20"/>
        </w:rPr>
        <w:t>- skuteczne w praniu, w temperaturze nie niższej niż  65°C, czas  minimalny 20mi</w:t>
      </w:r>
      <w:r w:rsidR="00B97D8D" w:rsidRPr="0066097B">
        <w:rPr>
          <w:sz w:val="20"/>
          <w:szCs w:val="20"/>
        </w:rPr>
        <w:t>n (pranie zasadnicze),</w:t>
      </w:r>
    </w:p>
    <w:p w:rsidR="003B7360" w:rsidRPr="0066097B" w:rsidRDefault="003B7360" w:rsidP="008F6C40">
      <w:pPr>
        <w:jc w:val="both"/>
        <w:rPr>
          <w:sz w:val="20"/>
          <w:szCs w:val="20"/>
        </w:rPr>
      </w:pPr>
      <w:r w:rsidRPr="0066097B">
        <w:rPr>
          <w:sz w:val="20"/>
          <w:szCs w:val="20"/>
        </w:rPr>
        <w:t>- usuwające zabrudzeni</w:t>
      </w:r>
      <w:r w:rsidR="00B97D8D" w:rsidRPr="0066097B">
        <w:rPr>
          <w:sz w:val="20"/>
          <w:szCs w:val="20"/>
        </w:rPr>
        <w:t xml:space="preserve">a (zaplamione krwią), </w:t>
      </w:r>
    </w:p>
    <w:p w:rsidR="003B7360" w:rsidRPr="0066097B" w:rsidRDefault="003B7360" w:rsidP="008F6C40">
      <w:pPr>
        <w:jc w:val="both"/>
        <w:rPr>
          <w:sz w:val="20"/>
          <w:szCs w:val="20"/>
        </w:rPr>
      </w:pPr>
      <w:r w:rsidRPr="0066097B">
        <w:rPr>
          <w:sz w:val="20"/>
          <w:szCs w:val="20"/>
        </w:rPr>
        <w:t>- skuteczna dezynfekcja wypranej bielizny ( I</w:t>
      </w:r>
      <w:r w:rsidRPr="0066097B">
        <w:rPr>
          <w:sz w:val="20"/>
          <w:szCs w:val="20"/>
          <w:vertAlign w:val="superscript"/>
        </w:rPr>
        <w:t>o</w:t>
      </w:r>
      <w:r w:rsidR="00B97D8D" w:rsidRPr="0066097B">
        <w:rPr>
          <w:sz w:val="20"/>
          <w:szCs w:val="20"/>
        </w:rPr>
        <w:t xml:space="preserve"> czystości), </w:t>
      </w:r>
    </w:p>
    <w:p w:rsidR="00E436B5" w:rsidRDefault="003B7360" w:rsidP="008F6C40">
      <w:pPr>
        <w:jc w:val="both"/>
        <w:rPr>
          <w:sz w:val="20"/>
          <w:szCs w:val="20"/>
        </w:rPr>
      </w:pPr>
      <w:r w:rsidRPr="0066097B">
        <w:rPr>
          <w:sz w:val="20"/>
          <w:szCs w:val="20"/>
        </w:rPr>
        <w:t>- nie działające k</w:t>
      </w:r>
      <w:r w:rsidR="00C61920" w:rsidRPr="0066097B">
        <w:rPr>
          <w:sz w:val="20"/>
          <w:szCs w:val="20"/>
        </w:rPr>
        <w:t>orozyjnie na pralnice.</w:t>
      </w: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Default="0020668B" w:rsidP="008F6C40">
      <w:pPr>
        <w:jc w:val="both"/>
        <w:rPr>
          <w:sz w:val="20"/>
          <w:szCs w:val="20"/>
        </w:rPr>
      </w:pPr>
    </w:p>
    <w:p w:rsidR="0020668B" w:rsidRPr="0066097B" w:rsidRDefault="00261724" w:rsidP="0020668B">
      <w:pPr>
        <w:pStyle w:val="Standard"/>
        <w:jc w:val="both"/>
        <w:rPr>
          <w:b/>
          <w:sz w:val="20"/>
        </w:rPr>
      </w:pPr>
      <w:r>
        <w:rPr>
          <w:b/>
          <w:sz w:val="20"/>
        </w:rPr>
        <w:t>Pakiet Nr 9</w:t>
      </w:r>
      <w:r w:rsidR="0020668B" w:rsidRPr="0066097B">
        <w:rPr>
          <w:b/>
          <w:sz w:val="20"/>
        </w:rPr>
        <w:t>.</w:t>
      </w:r>
    </w:p>
    <w:tbl>
      <w:tblPr>
        <w:tblW w:w="1072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2409"/>
        <w:gridCol w:w="567"/>
        <w:gridCol w:w="851"/>
        <w:gridCol w:w="850"/>
        <w:gridCol w:w="842"/>
        <w:gridCol w:w="1260"/>
        <w:gridCol w:w="1080"/>
        <w:gridCol w:w="1080"/>
        <w:gridCol w:w="1080"/>
      </w:tblGrid>
      <w:tr w:rsidR="0020668B" w:rsidRPr="0066097B" w:rsidTr="0020668B">
        <w:tc>
          <w:tcPr>
            <w:tcW w:w="710" w:type="dxa"/>
          </w:tcPr>
          <w:p w:rsidR="0020668B" w:rsidRPr="0066097B" w:rsidRDefault="0020668B" w:rsidP="0020668B">
            <w:pPr>
              <w:pStyle w:val="Tytutabeli"/>
              <w:jc w:val="both"/>
              <w:rPr>
                <w:sz w:val="20"/>
              </w:rPr>
            </w:pPr>
            <w:r w:rsidRPr="0066097B">
              <w:rPr>
                <w:sz w:val="20"/>
              </w:rPr>
              <w:t>L/p</w:t>
            </w:r>
          </w:p>
        </w:tc>
        <w:tc>
          <w:tcPr>
            <w:tcW w:w="2409" w:type="dxa"/>
          </w:tcPr>
          <w:p w:rsidR="0020668B" w:rsidRPr="0066097B" w:rsidRDefault="0020668B" w:rsidP="0020668B">
            <w:pPr>
              <w:pStyle w:val="Tytutabeli"/>
              <w:jc w:val="both"/>
              <w:rPr>
                <w:sz w:val="20"/>
              </w:rPr>
            </w:pPr>
            <w:r w:rsidRPr="0066097B">
              <w:rPr>
                <w:sz w:val="20"/>
              </w:rPr>
              <w:t>Nazwa preparatu</w:t>
            </w:r>
          </w:p>
        </w:tc>
        <w:tc>
          <w:tcPr>
            <w:tcW w:w="567" w:type="dxa"/>
          </w:tcPr>
          <w:p w:rsidR="0020668B" w:rsidRPr="0066097B" w:rsidRDefault="0020668B" w:rsidP="0020668B">
            <w:pPr>
              <w:pStyle w:val="Tytutabeli"/>
              <w:jc w:val="both"/>
              <w:rPr>
                <w:sz w:val="20"/>
              </w:rPr>
            </w:pPr>
            <w:r w:rsidRPr="0066097B">
              <w:rPr>
                <w:sz w:val="20"/>
              </w:rPr>
              <w:t>J/m</w:t>
            </w:r>
          </w:p>
        </w:tc>
        <w:tc>
          <w:tcPr>
            <w:tcW w:w="851" w:type="dxa"/>
          </w:tcPr>
          <w:p w:rsidR="0020668B" w:rsidRPr="0066097B" w:rsidRDefault="0020668B" w:rsidP="0020668B">
            <w:pPr>
              <w:pStyle w:val="Tytutabeli"/>
              <w:jc w:val="both"/>
              <w:rPr>
                <w:sz w:val="20"/>
              </w:rPr>
            </w:pPr>
            <w:r w:rsidRPr="0066097B">
              <w:rPr>
                <w:sz w:val="20"/>
              </w:rPr>
              <w:t>Wielkość</w:t>
            </w:r>
          </w:p>
          <w:p w:rsidR="0020668B" w:rsidRPr="0066097B" w:rsidRDefault="0020668B" w:rsidP="0020668B">
            <w:pPr>
              <w:pStyle w:val="Tytutabeli"/>
              <w:jc w:val="both"/>
              <w:rPr>
                <w:sz w:val="20"/>
              </w:rPr>
            </w:pPr>
            <w:r w:rsidRPr="0066097B">
              <w:rPr>
                <w:sz w:val="20"/>
              </w:rPr>
              <w:t>Opak.</w:t>
            </w:r>
          </w:p>
        </w:tc>
        <w:tc>
          <w:tcPr>
            <w:tcW w:w="850" w:type="dxa"/>
          </w:tcPr>
          <w:p w:rsidR="0020668B" w:rsidRPr="0066097B" w:rsidRDefault="0020668B" w:rsidP="0020668B">
            <w:pPr>
              <w:pStyle w:val="Tytutabeli"/>
              <w:jc w:val="both"/>
              <w:rPr>
                <w:sz w:val="20"/>
              </w:rPr>
            </w:pPr>
            <w:r w:rsidRPr="0066097B">
              <w:rPr>
                <w:sz w:val="20"/>
              </w:rPr>
              <w:t>Ilość zam.</w:t>
            </w:r>
          </w:p>
        </w:tc>
        <w:tc>
          <w:tcPr>
            <w:tcW w:w="842" w:type="dxa"/>
          </w:tcPr>
          <w:p w:rsidR="0020668B" w:rsidRPr="0066097B" w:rsidRDefault="0020668B" w:rsidP="0020668B">
            <w:pPr>
              <w:pStyle w:val="Tytutabeli"/>
              <w:jc w:val="both"/>
              <w:rPr>
                <w:sz w:val="20"/>
              </w:rPr>
            </w:pPr>
            <w:r w:rsidRPr="0066097B">
              <w:rPr>
                <w:sz w:val="20"/>
              </w:rPr>
              <w:t>Cena jedn. netto</w:t>
            </w:r>
          </w:p>
          <w:p w:rsidR="0020668B" w:rsidRPr="0066097B" w:rsidRDefault="0020668B" w:rsidP="0020668B">
            <w:pPr>
              <w:pStyle w:val="Tytutabeli"/>
              <w:jc w:val="both"/>
              <w:rPr>
                <w:sz w:val="20"/>
              </w:rPr>
            </w:pPr>
            <w:r w:rsidRPr="0066097B">
              <w:rPr>
                <w:sz w:val="20"/>
              </w:rPr>
              <w:t>za</w:t>
            </w:r>
          </w:p>
          <w:p w:rsidR="0020668B" w:rsidRPr="0066097B" w:rsidRDefault="0020668B" w:rsidP="0020668B">
            <w:pPr>
              <w:pStyle w:val="Tytutabeli"/>
              <w:jc w:val="both"/>
              <w:rPr>
                <w:sz w:val="20"/>
              </w:rPr>
            </w:pPr>
            <w:r w:rsidRPr="0066097B">
              <w:rPr>
                <w:sz w:val="20"/>
              </w:rPr>
              <w:t>sztukę</w:t>
            </w:r>
          </w:p>
        </w:tc>
        <w:tc>
          <w:tcPr>
            <w:tcW w:w="1260" w:type="dxa"/>
          </w:tcPr>
          <w:p w:rsidR="0020668B" w:rsidRPr="0066097B" w:rsidRDefault="0020668B" w:rsidP="0020668B">
            <w:pPr>
              <w:pStyle w:val="Tytutabeli"/>
              <w:jc w:val="both"/>
              <w:rPr>
                <w:sz w:val="20"/>
              </w:rPr>
            </w:pPr>
            <w:r w:rsidRPr="0066097B">
              <w:rPr>
                <w:sz w:val="20"/>
              </w:rPr>
              <w:t>Cena jedn. brutto</w:t>
            </w:r>
          </w:p>
          <w:p w:rsidR="0020668B" w:rsidRPr="0066097B" w:rsidRDefault="0020668B" w:rsidP="0020668B">
            <w:pPr>
              <w:pStyle w:val="Tytutabeli"/>
              <w:jc w:val="both"/>
              <w:rPr>
                <w:sz w:val="20"/>
              </w:rPr>
            </w:pPr>
            <w:r w:rsidRPr="0066097B">
              <w:rPr>
                <w:sz w:val="20"/>
              </w:rPr>
              <w:t>za</w:t>
            </w:r>
          </w:p>
          <w:p w:rsidR="0020668B" w:rsidRPr="0066097B" w:rsidRDefault="0020668B" w:rsidP="0020668B">
            <w:pPr>
              <w:pStyle w:val="Tytutabeli"/>
              <w:jc w:val="both"/>
              <w:rPr>
                <w:sz w:val="20"/>
              </w:rPr>
            </w:pPr>
            <w:r w:rsidRPr="0066097B">
              <w:rPr>
                <w:sz w:val="20"/>
              </w:rPr>
              <w:t>sztukę</w:t>
            </w:r>
          </w:p>
        </w:tc>
        <w:tc>
          <w:tcPr>
            <w:tcW w:w="1080" w:type="dxa"/>
          </w:tcPr>
          <w:p w:rsidR="0020668B" w:rsidRPr="0066097B" w:rsidRDefault="0020668B" w:rsidP="0020668B">
            <w:pPr>
              <w:pStyle w:val="Tytutabeli"/>
              <w:jc w:val="both"/>
              <w:rPr>
                <w:sz w:val="20"/>
              </w:rPr>
            </w:pPr>
            <w:r w:rsidRPr="0066097B">
              <w:rPr>
                <w:sz w:val="20"/>
              </w:rPr>
              <w:t>Wartość netto</w:t>
            </w:r>
          </w:p>
        </w:tc>
        <w:tc>
          <w:tcPr>
            <w:tcW w:w="1080" w:type="dxa"/>
          </w:tcPr>
          <w:p w:rsidR="0020668B" w:rsidRPr="0066097B" w:rsidRDefault="0020668B" w:rsidP="0020668B">
            <w:pPr>
              <w:pStyle w:val="Tytutabeli"/>
              <w:jc w:val="both"/>
              <w:rPr>
                <w:sz w:val="20"/>
              </w:rPr>
            </w:pPr>
            <w:r w:rsidRPr="0066097B">
              <w:rPr>
                <w:sz w:val="20"/>
              </w:rPr>
              <w:t>Wartość brutto</w:t>
            </w:r>
          </w:p>
        </w:tc>
        <w:tc>
          <w:tcPr>
            <w:tcW w:w="1080" w:type="dxa"/>
          </w:tcPr>
          <w:p w:rsidR="0020668B" w:rsidRPr="0066097B" w:rsidRDefault="0020668B" w:rsidP="0020668B">
            <w:pPr>
              <w:pStyle w:val="Tytutabeli"/>
              <w:jc w:val="both"/>
              <w:rPr>
                <w:sz w:val="20"/>
              </w:rPr>
            </w:pPr>
            <w:r w:rsidRPr="0066097B">
              <w:rPr>
                <w:sz w:val="20"/>
              </w:rPr>
              <w:t>Nazwa producenta</w:t>
            </w:r>
          </w:p>
        </w:tc>
      </w:tr>
      <w:tr w:rsidR="0020668B" w:rsidRPr="0066097B" w:rsidTr="0020668B">
        <w:tc>
          <w:tcPr>
            <w:tcW w:w="710" w:type="dxa"/>
          </w:tcPr>
          <w:p w:rsidR="0020668B" w:rsidRPr="0066097B" w:rsidRDefault="0020668B" w:rsidP="0020668B">
            <w:pPr>
              <w:pStyle w:val="Zawartotabeli"/>
              <w:jc w:val="both"/>
              <w:rPr>
                <w:sz w:val="20"/>
              </w:rPr>
            </w:pPr>
            <w:r w:rsidRPr="0066097B">
              <w:rPr>
                <w:sz w:val="20"/>
              </w:rPr>
              <w:t>1.</w:t>
            </w:r>
          </w:p>
        </w:tc>
        <w:tc>
          <w:tcPr>
            <w:tcW w:w="2409" w:type="dxa"/>
          </w:tcPr>
          <w:p w:rsidR="0020668B" w:rsidRPr="0066097B" w:rsidRDefault="0020668B" w:rsidP="0020668B">
            <w:pPr>
              <w:pStyle w:val="Zawartotabeli"/>
              <w:rPr>
                <w:color w:val="000000" w:themeColor="text1"/>
                <w:sz w:val="20"/>
              </w:rPr>
            </w:pPr>
            <w:r w:rsidRPr="0066097B">
              <w:rPr>
                <w:color w:val="000000" w:themeColor="text1"/>
                <w:sz w:val="20"/>
              </w:rPr>
              <w:t>Antybakteryjny czepek do mycia głowy nie wymagający dodatkowego namaczania głowy. Zapewniający ochronę, odżywienie skóry głowy, neutralizację zapachów. Cech: wolny od alkoholu, lateksu, lanoliny, zawierający wodę, witaminę E, prowitaminę, wyciągi ziołowe, pH 5,5.|Możliwość podgrzania w kuchence mikrofalowej, pakowany pojedynczo.</w:t>
            </w:r>
          </w:p>
        </w:tc>
        <w:tc>
          <w:tcPr>
            <w:tcW w:w="567" w:type="dxa"/>
          </w:tcPr>
          <w:p w:rsidR="0020668B" w:rsidRPr="0066097B" w:rsidRDefault="0020668B" w:rsidP="0020668B">
            <w:pPr>
              <w:pStyle w:val="Zawartotabeli"/>
              <w:jc w:val="both"/>
              <w:rPr>
                <w:color w:val="000000" w:themeColor="text1"/>
                <w:sz w:val="20"/>
              </w:rPr>
            </w:pPr>
            <w:r w:rsidRPr="0066097B">
              <w:rPr>
                <w:color w:val="000000" w:themeColor="text1"/>
                <w:sz w:val="20"/>
              </w:rPr>
              <w:t>Szt.</w:t>
            </w:r>
          </w:p>
        </w:tc>
        <w:tc>
          <w:tcPr>
            <w:tcW w:w="851" w:type="dxa"/>
          </w:tcPr>
          <w:p w:rsidR="0020668B" w:rsidRPr="0066097B" w:rsidRDefault="0020668B" w:rsidP="0020668B">
            <w:pPr>
              <w:pStyle w:val="Zawartotabeli"/>
              <w:jc w:val="both"/>
              <w:rPr>
                <w:color w:val="000000" w:themeColor="text1"/>
                <w:sz w:val="20"/>
              </w:rPr>
            </w:pPr>
            <w:r w:rsidRPr="0066097B">
              <w:rPr>
                <w:color w:val="000000" w:themeColor="text1"/>
                <w:sz w:val="20"/>
              </w:rPr>
              <w:t>1szt.</w:t>
            </w:r>
            <w:r w:rsidRPr="0066097B">
              <w:rPr>
                <w:color w:val="000000" w:themeColor="text1"/>
                <w:sz w:val="20"/>
              </w:rPr>
              <w:br/>
            </w:r>
          </w:p>
        </w:tc>
        <w:tc>
          <w:tcPr>
            <w:tcW w:w="850" w:type="dxa"/>
          </w:tcPr>
          <w:p w:rsidR="0020668B" w:rsidRPr="0066097B" w:rsidRDefault="0020668B" w:rsidP="0020668B">
            <w:pPr>
              <w:pStyle w:val="Zawartotabeli"/>
              <w:jc w:val="both"/>
              <w:rPr>
                <w:color w:val="000000" w:themeColor="text1"/>
                <w:sz w:val="20"/>
              </w:rPr>
            </w:pPr>
            <w:r w:rsidRPr="0066097B">
              <w:rPr>
                <w:color w:val="000000" w:themeColor="text1"/>
                <w:sz w:val="20"/>
              </w:rPr>
              <w:t>100 szt.</w:t>
            </w:r>
          </w:p>
        </w:tc>
        <w:tc>
          <w:tcPr>
            <w:tcW w:w="842" w:type="dxa"/>
          </w:tcPr>
          <w:p w:rsidR="0020668B" w:rsidRPr="0066097B" w:rsidRDefault="0020668B" w:rsidP="0020668B">
            <w:pPr>
              <w:pStyle w:val="Zawartotabeli"/>
              <w:jc w:val="both"/>
              <w:rPr>
                <w:sz w:val="20"/>
              </w:rPr>
            </w:pPr>
          </w:p>
        </w:tc>
        <w:tc>
          <w:tcPr>
            <w:tcW w:w="1260" w:type="dxa"/>
          </w:tcPr>
          <w:p w:rsidR="0020668B" w:rsidRPr="0066097B" w:rsidRDefault="0020668B" w:rsidP="0020668B">
            <w:pPr>
              <w:pStyle w:val="Zawartotabeli"/>
              <w:jc w:val="both"/>
              <w:rPr>
                <w:sz w:val="20"/>
              </w:rPr>
            </w:pPr>
          </w:p>
        </w:tc>
        <w:tc>
          <w:tcPr>
            <w:tcW w:w="1080" w:type="dxa"/>
          </w:tcPr>
          <w:p w:rsidR="0020668B" w:rsidRPr="0066097B" w:rsidRDefault="0020668B" w:rsidP="0020668B">
            <w:pPr>
              <w:pStyle w:val="Zawartotabeli"/>
              <w:jc w:val="both"/>
              <w:rPr>
                <w:sz w:val="20"/>
              </w:rPr>
            </w:pPr>
          </w:p>
        </w:tc>
        <w:tc>
          <w:tcPr>
            <w:tcW w:w="1080" w:type="dxa"/>
          </w:tcPr>
          <w:p w:rsidR="0020668B" w:rsidRPr="0066097B" w:rsidRDefault="0020668B" w:rsidP="0020668B">
            <w:pPr>
              <w:pStyle w:val="Zawartotabeli"/>
              <w:jc w:val="both"/>
              <w:rPr>
                <w:sz w:val="20"/>
              </w:rPr>
            </w:pPr>
          </w:p>
        </w:tc>
        <w:tc>
          <w:tcPr>
            <w:tcW w:w="1080" w:type="dxa"/>
          </w:tcPr>
          <w:p w:rsidR="0020668B" w:rsidRPr="0066097B" w:rsidRDefault="0020668B" w:rsidP="0020668B">
            <w:pPr>
              <w:pStyle w:val="Zawartotabeli"/>
              <w:jc w:val="both"/>
              <w:rPr>
                <w:sz w:val="20"/>
              </w:rPr>
            </w:pPr>
          </w:p>
        </w:tc>
      </w:tr>
    </w:tbl>
    <w:p w:rsidR="0020668B" w:rsidRPr="0066097B" w:rsidRDefault="0020668B" w:rsidP="0020668B">
      <w:pPr>
        <w:jc w:val="both"/>
        <w:rPr>
          <w:b/>
          <w:sz w:val="20"/>
          <w:szCs w:val="20"/>
        </w:rPr>
      </w:pPr>
      <w:r w:rsidRPr="0066097B">
        <w:rPr>
          <w:b/>
          <w:sz w:val="20"/>
          <w:szCs w:val="20"/>
        </w:rPr>
        <w:t xml:space="preserve">                                                                         Ogółem  wartość netto ……………</w:t>
      </w:r>
    </w:p>
    <w:p w:rsidR="0020668B" w:rsidRPr="0066097B" w:rsidRDefault="0020668B" w:rsidP="0020668B">
      <w:pPr>
        <w:jc w:val="both"/>
        <w:rPr>
          <w:b/>
          <w:sz w:val="20"/>
          <w:szCs w:val="20"/>
        </w:rPr>
      </w:pPr>
      <w:r w:rsidRPr="0066097B">
        <w:rPr>
          <w:b/>
          <w:sz w:val="20"/>
          <w:szCs w:val="20"/>
        </w:rPr>
        <w:t xml:space="preserve">                                                                                       STAWKA VAT ......................</w:t>
      </w:r>
    </w:p>
    <w:p w:rsidR="0020668B" w:rsidRPr="0066097B" w:rsidRDefault="0020668B" w:rsidP="0020668B">
      <w:pPr>
        <w:jc w:val="both"/>
        <w:rPr>
          <w:b/>
          <w:sz w:val="20"/>
          <w:szCs w:val="20"/>
        </w:rPr>
      </w:pPr>
      <w:r w:rsidRPr="0066097B">
        <w:rPr>
          <w:b/>
          <w:sz w:val="20"/>
          <w:szCs w:val="20"/>
        </w:rPr>
        <w:t xml:space="preserve">                                                                  Ogółem wartość brutto......................</w:t>
      </w:r>
    </w:p>
    <w:p w:rsidR="0020668B" w:rsidRPr="0066097B" w:rsidRDefault="0020668B" w:rsidP="008F6C40">
      <w:pPr>
        <w:jc w:val="both"/>
        <w:rPr>
          <w:sz w:val="20"/>
          <w:szCs w:val="20"/>
        </w:rPr>
      </w:pPr>
    </w:p>
    <w:sectPr w:rsidR="0020668B" w:rsidRPr="0066097B" w:rsidSect="00D04CD3">
      <w:footerReference w:type="default" r:id="rId8"/>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F42" w:rsidRDefault="00AF7F42" w:rsidP="00F968DA">
      <w:pPr>
        <w:spacing w:after="0" w:line="240" w:lineRule="auto"/>
      </w:pPr>
      <w:r>
        <w:separator/>
      </w:r>
    </w:p>
  </w:endnote>
  <w:endnote w:type="continuationSeparator" w:id="1">
    <w:p w:rsidR="00AF7F42" w:rsidRDefault="00AF7F42" w:rsidP="00F96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6D" w:rsidRDefault="007067FD">
    <w:pPr>
      <w:pStyle w:val="Stopka"/>
      <w:jc w:val="right"/>
    </w:pPr>
    <w:fldSimple w:instr=" PAGE   \* MERGEFORMAT ">
      <w:r w:rsidR="00C27CFF">
        <w:rPr>
          <w:noProof/>
        </w:rPr>
        <w:t>1</w:t>
      </w:r>
    </w:fldSimple>
  </w:p>
  <w:p w:rsidR="00C60E6D" w:rsidRDefault="00C60E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F42" w:rsidRDefault="00AF7F42" w:rsidP="00F968DA">
      <w:pPr>
        <w:spacing w:after="0" w:line="240" w:lineRule="auto"/>
      </w:pPr>
      <w:r>
        <w:separator/>
      </w:r>
    </w:p>
  </w:footnote>
  <w:footnote w:type="continuationSeparator" w:id="1">
    <w:p w:rsidR="00AF7F42" w:rsidRDefault="00AF7F42" w:rsidP="00F96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66DC"/>
    <w:multiLevelType w:val="hybridMultilevel"/>
    <w:tmpl w:val="5C2A1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C76754"/>
    <w:multiLevelType w:val="hybridMultilevel"/>
    <w:tmpl w:val="3238E020"/>
    <w:lvl w:ilvl="0" w:tplc="FFFFFFFF">
      <w:start w:val="1"/>
      <w:numFmt w:val="decimal"/>
      <w:lvlText w:val="%1."/>
      <w:lvlJc w:val="left"/>
      <w:pPr>
        <w:tabs>
          <w:tab w:val="num" w:pos="1025"/>
        </w:tabs>
        <w:ind w:left="1025" w:hanging="360"/>
      </w:pPr>
      <w:rPr>
        <w:rFonts w:hint="default"/>
      </w:rPr>
    </w:lvl>
    <w:lvl w:ilvl="1" w:tplc="FFFFFFFF">
      <w:start w:val="1"/>
      <w:numFmt w:val="bullet"/>
      <w:lvlText w:val=""/>
      <w:lvlJc w:val="left"/>
      <w:pPr>
        <w:tabs>
          <w:tab w:val="num" w:pos="1745"/>
        </w:tabs>
        <w:ind w:left="1745" w:hanging="360"/>
      </w:pPr>
      <w:rPr>
        <w:rFonts w:ascii="Symbol" w:hAnsi="Symbol" w:hint="default"/>
      </w:rPr>
    </w:lvl>
    <w:lvl w:ilvl="2" w:tplc="FFFFFFFF" w:tentative="1">
      <w:start w:val="1"/>
      <w:numFmt w:val="lowerRoman"/>
      <w:lvlText w:val="%3."/>
      <w:lvlJc w:val="right"/>
      <w:pPr>
        <w:tabs>
          <w:tab w:val="num" w:pos="2465"/>
        </w:tabs>
        <w:ind w:left="2465" w:hanging="180"/>
      </w:pPr>
    </w:lvl>
    <w:lvl w:ilvl="3" w:tplc="FFFFFFFF" w:tentative="1">
      <w:start w:val="1"/>
      <w:numFmt w:val="decimal"/>
      <w:lvlText w:val="%4."/>
      <w:lvlJc w:val="left"/>
      <w:pPr>
        <w:tabs>
          <w:tab w:val="num" w:pos="3185"/>
        </w:tabs>
        <w:ind w:left="3185" w:hanging="360"/>
      </w:pPr>
    </w:lvl>
    <w:lvl w:ilvl="4" w:tplc="FFFFFFFF" w:tentative="1">
      <w:start w:val="1"/>
      <w:numFmt w:val="lowerLetter"/>
      <w:lvlText w:val="%5."/>
      <w:lvlJc w:val="left"/>
      <w:pPr>
        <w:tabs>
          <w:tab w:val="num" w:pos="3905"/>
        </w:tabs>
        <w:ind w:left="3905" w:hanging="360"/>
      </w:pPr>
    </w:lvl>
    <w:lvl w:ilvl="5" w:tplc="FFFFFFFF" w:tentative="1">
      <w:start w:val="1"/>
      <w:numFmt w:val="lowerRoman"/>
      <w:lvlText w:val="%6."/>
      <w:lvlJc w:val="right"/>
      <w:pPr>
        <w:tabs>
          <w:tab w:val="num" w:pos="4625"/>
        </w:tabs>
        <w:ind w:left="4625" w:hanging="180"/>
      </w:pPr>
    </w:lvl>
    <w:lvl w:ilvl="6" w:tplc="FFFFFFFF" w:tentative="1">
      <w:start w:val="1"/>
      <w:numFmt w:val="decimal"/>
      <w:lvlText w:val="%7."/>
      <w:lvlJc w:val="left"/>
      <w:pPr>
        <w:tabs>
          <w:tab w:val="num" w:pos="5345"/>
        </w:tabs>
        <w:ind w:left="5345" w:hanging="360"/>
      </w:pPr>
    </w:lvl>
    <w:lvl w:ilvl="7" w:tplc="FFFFFFFF" w:tentative="1">
      <w:start w:val="1"/>
      <w:numFmt w:val="lowerLetter"/>
      <w:lvlText w:val="%8."/>
      <w:lvlJc w:val="left"/>
      <w:pPr>
        <w:tabs>
          <w:tab w:val="num" w:pos="6065"/>
        </w:tabs>
        <w:ind w:left="6065" w:hanging="360"/>
      </w:pPr>
    </w:lvl>
    <w:lvl w:ilvl="8" w:tplc="FFFFFFFF" w:tentative="1">
      <w:start w:val="1"/>
      <w:numFmt w:val="lowerRoman"/>
      <w:lvlText w:val="%9."/>
      <w:lvlJc w:val="right"/>
      <w:pPr>
        <w:tabs>
          <w:tab w:val="num" w:pos="6785"/>
        </w:tabs>
        <w:ind w:left="6785" w:hanging="180"/>
      </w:pPr>
    </w:lvl>
  </w:abstractNum>
  <w:abstractNum w:abstractNumId="2">
    <w:nsid w:val="38AE25C0"/>
    <w:multiLevelType w:val="hybridMultilevel"/>
    <w:tmpl w:val="916C87BE"/>
    <w:lvl w:ilvl="0" w:tplc="C3029E66">
      <w:start w:val="1"/>
      <w:numFmt w:val="lowerLetter"/>
      <w:lvlText w:val="%1)"/>
      <w:lvlJc w:val="left"/>
      <w:pPr>
        <w:tabs>
          <w:tab w:val="num" w:pos="218"/>
        </w:tabs>
        <w:ind w:left="218" w:hanging="360"/>
      </w:pPr>
      <w:rPr>
        <w:rFonts w:hint="default"/>
        <w:b w:val="0"/>
      </w:rPr>
    </w:lvl>
    <w:lvl w:ilvl="1" w:tplc="07A24076">
      <w:start w:val="9"/>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67B1214"/>
    <w:multiLevelType w:val="hybridMultilevel"/>
    <w:tmpl w:val="3AB6A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F031817"/>
    <w:multiLevelType w:val="hybridMultilevel"/>
    <w:tmpl w:val="5418783E"/>
    <w:lvl w:ilvl="0" w:tplc="FFFFFFFF">
      <w:start w:val="1"/>
      <w:numFmt w:val="decimal"/>
      <w:lvlText w:val="%1."/>
      <w:lvlJc w:val="left"/>
      <w:pPr>
        <w:tabs>
          <w:tab w:val="num" w:pos="1025"/>
        </w:tabs>
        <w:ind w:left="1025" w:hanging="360"/>
      </w:pPr>
      <w:rPr>
        <w:rFonts w:hint="default"/>
        <w:u w:val="none"/>
      </w:rPr>
    </w:lvl>
    <w:lvl w:ilvl="1" w:tplc="FFFFFFFF">
      <w:start w:val="1"/>
      <w:numFmt w:val="bullet"/>
      <w:lvlText w:val=""/>
      <w:lvlJc w:val="left"/>
      <w:pPr>
        <w:tabs>
          <w:tab w:val="num" w:pos="1745"/>
        </w:tabs>
        <w:ind w:left="1745" w:hanging="360"/>
      </w:pPr>
      <w:rPr>
        <w:rFonts w:ascii="Symbol" w:hAnsi="Symbol" w:hint="default"/>
        <w:u w:val="none"/>
      </w:rPr>
    </w:lvl>
    <w:lvl w:ilvl="2" w:tplc="FFFFFFFF" w:tentative="1">
      <w:start w:val="1"/>
      <w:numFmt w:val="lowerRoman"/>
      <w:lvlText w:val="%3."/>
      <w:lvlJc w:val="right"/>
      <w:pPr>
        <w:tabs>
          <w:tab w:val="num" w:pos="2465"/>
        </w:tabs>
        <w:ind w:left="2465" w:hanging="180"/>
      </w:pPr>
    </w:lvl>
    <w:lvl w:ilvl="3" w:tplc="FFFFFFFF" w:tentative="1">
      <w:start w:val="1"/>
      <w:numFmt w:val="decimal"/>
      <w:lvlText w:val="%4."/>
      <w:lvlJc w:val="left"/>
      <w:pPr>
        <w:tabs>
          <w:tab w:val="num" w:pos="3185"/>
        </w:tabs>
        <w:ind w:left="3185" w:hanging="360"/>
      </w:pPr>
    </w:lvl>
    <w:lvl w:ilvl="4" w:tplc="FFFFFFFF" w:tentative="1">
      <w:start w:val="1"/>
      <w:numFmt w:val="lowerLetter"/>
      <w:lvlText w:val="%5."/>
      <w:lvlJc w:val="left"/>
      <w:pPr>
        <w:tabs>
          <w:tab w:val="num" w:pos="3905"/>
        </w:tabs>
        <w:ind w:left="3905" w:hanging="360"/>
      </w:pPr>
    </w:lvl>
    <w:lvl w:ilvl="5" w:tplc="FFFFFFFF" w:tentative="1">
      <w:start w:val="1"/>
      <w:numFmt w:val="lowerRoman"/>
      <w:lvlText w:val="%6."/>
      <w:lvlJc w:val="right"/>
      <w:pPr>
        <w:tabs>
          <w:tab w:val="num" w:pos="4625"/>
        </w:tabs>
        <w:ind w:left="4625" w:hanging="180"/>
      </w:pPr>
    </w:lvl>
    <w:lvl w:ilvl="6" w:tplc="FFFFFFFF" w:tentative="1">
      <w:start w:val="1"/>
      <w:numFmt w:val="decimal"/>
      <w:lvlText w:val="%7."/>
      <w:lvlJc w:val="left"/>
      <w:pPr>
        <w:tabs>
          <w:tab w:val="num" w:pos="5345"/>
        </w:tabs>
        <w:ind w:left="5345" w:hanging="360"/>
      </w:pPr>
    </w:lvl>
    <w:lvl w:ilvl="7" w:tplc="FFFFFFFF" w:tentative="1">
      <w:start w:val="1"/>
      <w:numFmt w:val="lowerLetter"/>
      <w:lvlText w:val="%8."/>
      <w:lvlJc w:val="left"/>
      <w:pPr>
        <w:tabs>
          <w:tab w:val="num" w:pos="6065"/>
        </w:tabs>
        <w:ind w:left="6065" w:hanging="360"/>
      </w:pPr>
    </w:lvl>
    <w:lvl w:ilvl="8" w:tplc="FFFFFFFF" w:tentative="1">
      <w:start w:val="1"/>
      <w:numFmt w:val="lowerRoman"/>
      <w:lvlText w:val="%9."/>
      <w:lvlJc w:val="right"/>
      <w:pPr>
        <w:tabs>
          <w:tab w:val="num" w:pos="6785"/>
        </w:tabs>
        <w:ind w:left="6785" w:hanging="180"/>
      </w:pPr>
    </w:lvl>
  </w:abstractNum>
  <w:abstractNum w:abstractNumId="5">
    <w:nsid w:val="7DCA74D0"/>
    <w:multiLevelType w:val="hybridMultilevel"/>
    <w:tmpl w:val="3AB6A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705C6"/>
    <w:rsid w:val="0000716C"/>
    <w:rsid w:val="00014C16"/>
    <w:rsid w:val="00020A9F"/>
    <w:rsid w:val="00032E66"/>
    <w:rsid w:val="00052B78"/>
    <w:rsid w:val="0005368A"/>
    <w:rsid w:val="00062134"/>
    <w:rsid w:val="000705C6"/>
    <w:rsid w:val="00071128"/>
    <w:rsid w:val="000A441E"/>
    <w:rsid w:val="000A4F72"/>
    <w:rsid w:val="000B3E49"/>
    <w:rsid w:val="000F2CDE"/>
    <w:rsid w:val="000F3A43"/>
    <w:rsid w:val="000F625B"/>
    <w:rsid w:val="00106654"/>
    <w:rsid w:val="00122B6A"/>
    <w:rsid w:val="00123E69"/>
    <w:rsid w:val="0015044A"/>
    <w:rsid w:val="001537FD"/>
    <w:rsid w:val="00163495"/>
    <w:rsid w:val="00184E28"/>
    <w:rsid w:val="00187CA9"/>
    <w:rsid w:val="00187D28"/>
    <w:rsid w:val="001954F0"/>
    <w:rsid w:val="001C4045"/>
    <w:rsid w:val="0020668B"/>
    <w:rsid w:val="00216464"/>
    <w:rsid w:val="00227398"/>
    <w:rsid w:val="00237AAC"/>
    <w:rsid w:val="0025329A"/>
    <w:rsid w:val="002565A4"/>
    <w:rsid w:val="00261724"/>
    <w:rsid w:val="00287939"/>
    <w:rsid w:val="00287F03"/>
    <w:rsid w:val="002905C2"/>
    <w:rsid w:val="002B7345"/>
    <w:rsid w:val="002C3B5F"/>
    <w:rsid w:val="002D2807"/>
    <w:rsid w:val="002D7838"/>
    <w:rsid w:val="002E2498"/>
    <w:rsid w:val="002E4992"/>
    <w:rsid w:val="003136C8"/>
    <w:rsid w:val="00314BAC"/>
    <w:rsid w:val="00347C95"/>
    <w:rsid w:val="00361F90"/>
    <w:rsid w:val="0037099F"/>
    <w:rsid w:val="00377B97"/>
    <w:rsid w:val="003B7360"/>
    <w:rsid w:val="003C7E16"/>
    <w:rsid w:val="003D09D0"/>
    <w:rsid w:val="003E23E7"/>
    <w:rsid w:val="00417294"/>
    <w:rsid w:val="00442DF0"/>
    <w:rsid w:val="00477771"/>
    <w:rsid w:val="004B34C8"/>
    <w:rsid w:val="004C468F"/>
    <w:rsid w:val="0050289C"/>
    <w:rsid w:val="0054282B"/>
    <w:rsid w:val="00551058"/>
    <w:rsid w:val="00556012"/>
    <w:rsid w:val="00564A10"/>
    <w:rsid w:val="00565F49"/>
    <w:rsid w:val="0058210A"/>
    <w:rsid w:val="0059198E"/>
    <w:rsid w:val="005971FE"/>
    <w:rsid w:val="005A048F"/>
    <w:rsid w:val="005B5CA5"/>
    <w:rsid w:val="005F6397"/>
    <w:rsid w:val="00610123"/>
    <w:rsid w:val="00612906"/>
    <w:rsid w:val="0061315E"/>
    <w:rsid w:val="006155BF"/>
    <w:rsid w:val="0066097B"/>
    <w:rsid w:val="0066441F"/>
    <w:rsid w:val="0066665B"/>
    <w:rsid w:val="0066703C"/>
    <w:rsid w:val="006951EE"/>
    <w:rsid w:val="006C350A"/>
    <w:rsid w:val="006D302B"/>
    <w:rsid w:val="007067FD"/>
    <w:rsid w:val="007118E7"/>
    <w:rsid w:val="00711B09"/>
    <w:rsid w:val="007168AF"/>
    <w:rsid w:val="00756B7E"/>
    <w:rsid w:val="007763E4"/>
    <w:rsid w:val="007765E5"/>
    <w:rsid w:val="007946C7"/>
    <w:rsid w:val="007965E4"/>
    <w:rsid w:val="007A44A6"/>
    <w:rsid w:val="007B7193"/>
    <w:rsid w:val="007D2CBE"/>
    <w:rsid w:val="007D6F43"/>
    <w:rsid w:val="007F24C3"/>
    <w:rsid w:val="007F6205"/>
    <w:rsid w:val="00806A71"/>
    <w:rsid w:val="00807FD9"/>
    <w:rsid w:val="00814BA5"/>
    <w:rsid w:val="008302A4"/>
    <w:rsid w:val="0083057F"/>
    <w:rsid w:val="00831377"/>
    <w:rsid w:val="00855BBC"/>
    <w:rsid w:val="00867497"/>
    <w:rsid w:val="0087637D"/>
    <w:rsid w:val="00885F0F"/>
    <w:rsid w:val="008967AC"/>
    <w:rsid w:val="008A389A"/>
    <w:rsid w:val="008B6702"/>
    <w:rsid w:val="008D5A82"/>
    <w:rsid w:val="008F0AFB"/>
    <w:rsid w:val="008F2786"/>
    <w:rsid w:val="008F6C40"/>
    <w:rsid w:val="00941E75"/>
    <w:rsid w:val="0094477F"/>
    <w:rsid w:val="00945BA4"/>
    <w:rsid w:val="00947FC4"/>
    <w:rsid w:val="00950E61"/>
    <w:rsid w:val="00954C21"/>
    <w:rsid w:val="00955B2C"/>
    <w:rsid w:val="00964325"/>
    <w:rsid w:val="00973F45"/>
    <w:rsid w:val="00990C2D"/>
    <w:rsid w:val="009A4F39"/>
    <w:rsid w:val="009A6635"/>
    <w:rsid w:val="009B5D53"/>
    <w:rsid w:val="009C380F"/>
    <w:rsid w:val="009C6DB0"/>
    <w:rsid w:val="009F1B8D"/>
    <w:rsid w:val="009F266E"/>
    <w:rsid w:val="00A35DB1"/>
    <w:rsid w:val="00A53E91"/>
    <w:rsid w:val="00A578E5"/>
    <w:rsid w:val="00A66735"/>
    <w:rsid w:val="00A7536B"/>
    <w:rsid w:val="00A83999"/>
    <w:rsid w:val="00AA3296"/>
    <w:rsid w:val="00AA7E40"/>
    <w:rsid w:val="00AB3D4D"/>
    <w:rsid w:val="00AE09BD"/>
    <w:rsid w:val="00AF7F42"/>
    <w:rsid w:val="00B32712"/>
    <w:rsid w:val="00B4026F"/>
    <w:rsid w:val="00B65325"/>
    <w:rsid w:val="00B87124"/>
    <w:rsid w:val="00B97CC5"/>
    <w:rsid w:val="00B97D8D"/>
    <w:rsid w:val="00BA0BBB"/>
    <w:rsid w:val="00BB039A"/>
    <w:rsid w:val="00BC116C"/>
    <w:rsid w:val="00BC12F9"/>
    <w:rsid w:val="00BC6025"/>
    <w:rsid w:val="00BD30DC"/>
    <w:rsid w:val="00BF0A80"/>
    <w:rsid w:val="00BF5E9B"/>
    <w:rsid w:val="00C01F9D"/>
    <w:rsid w:val="00C21928"/>
    <w:rsid w:val="00C27CFF"/>
    <w:rsid w:val="00C53BC2"/>
    <w:rsid w:val="00C5793D"/>
    <w:rsid w:val="00C60E6D"/>
    <w:rsid w:val="00C61920"/>
    <w:rsid w:val="00C67E26"/>
    <w:rsid w:val="00C943F9"/>
    <w:rsid w:val="00CA1585"/>
    <w:rsid w:val="00CC57F0"/>
    <w:rsid w:val="00CF731C"/>
    <w:rsid w:val="00D04CD3"/>
    <w:rsid w:val="00D051F7"/>
    <w:rsid w:val="00D2389C"/>
    <w:rsid w:val="00D6711A"/>
    <w:rsid w:val="00DE6A53"/>
    <w:rsid w:val="00E40AF8"/>
    <w:rsid w:val="00E436B5"/>
    <w:rsid w:val="00E52FA7"/>
    <w:rsid w:val="00E55E84"/>
    <w:rsid w:val="00E631B0"/>
    <w:rsid w:val="00E94BF4"/>
    <w:rsid w:val="00E94D25"/>
    <w:rsid w:val="00EA2506"/>
    <w:rsid w:val="00EB0D81"/>
    <w:rsid w:val="00EB3509"/>
    <w:rsid w:val="00EB5C01"/>
    <w:rsid w:val="00EB6C68"/>
    <w:rsid w:val="00ED00BA"/>
    <w:rsid w:val="00ED686C"/>
    <w:rsid w:val="00ED6CFE"/>
    <w:rsid w:val="00EF1B12"/>
    <w:rsid w:val="00EF26C7"/>
    <w:rsid w:val="00F04F24"/>
    <w:rsid w:val="00F11934"/>
    <w:rsid w:val="00F2547E"/>
    <w:rsid w:val="00F47B19"/>
    <w:rsid w:val="00F5301E"/>
    <w:rsid w:val="00F7000D"/>
    <w:rsid w:val="00F735D8"/>
    <w:rsid w:val="00F738BC"/>
    <w:rsid w:val="00F848C6"/>
    <w:rsid w:val="00F94DF1"/>
    <w:rsid w:val="00F968DA"/>
    <w:rsid w:val="00FB08AE"/>
    <w:rsid w:val="00FC26A2"/>
    <w:rsid w:val="00FD48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6B7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070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basedOn w:val="Normalny"/>
    <w:uiPriority w:val="99"/>
    <w:qFormat/>
    <w:rsid w:val="007946C7"/>
    <w:pPr>
      <w:spacing w:after="0" w:line="240" w:lineRule="auto"/>
    </w:pPr>
  </w:style>
  <w:style w:type="paragraph" w:customStyle="1" w:styleId="Default">
    <w:name w:val="Default"/>
    <w:uiPriority w:val="99"/>
    <w:rsid w:val="0000716C"/>
    <w:pPr>
      <w:autoSpaceDE w:val="0"/>
      <w:autoSpaceDN w:val="0"/>
      <w:adjustRightInd w:val="0"/>
    </w:pPr>
    <w:rPr>
      <w:rFonts w:ascii="Arial" w:hAnsi="Arial" w:cs="Arial"/>
      <w:color w:val="000000"/>
      <w:sz w:val="24"/>
      <w:szCs w:val="24"/>
      <w:lang w:eastAsia="en-US"/>
    </w:rPr>
  </w:style>
  <w:style w:type="paragraph" w:customStyle="1" w:styleId="Standard">
    <w:name w:val="Standard"/>
    <w:rsid w:val="00E436B5"/>
    <w:rPr>
      <w:rFonts w:ascii="Times New Roman" w:eastAsia="Times New Roman" w:hAnsi="Times New Roman"/>
      <w:snapToGrid w:val="0"/>
      <w:sz w:val="24"/>
    </w:rPr>
  </w:style>
  <w:style w:type="paragraph" w:customStyle="1" w:styleId="Tytutabeli">
    <w:name w:val="Tytuł tabeli"/>
    <w:basedOn w:val="Zawartotabeli"/>
    <w:rsid w:val="00E436B5"/>
    <w:pPr>
      <w:jc w:val="center"/>
    </w:pPr>
    <w:rPr>
      <w:b/>
      <w:i/>
    </w:rPr>
  </w:style>
  <w:style w:type="paragraph" w:customStyle="1" w:styleId="Zawartotabeli">
    <w:name w:val="Zawartość tabeli"/>
    <w:basedOn w:val="Normalny"/>
    <w:rsid w:val="00E436B5"/>
    <w:pPr>
      <w:spacing w:after="120" w:line="240" w:lineRule="auto"/>
    </w:pPr>
    <w:rPr>
      <w:rFonts w:ascii="Times New Roman" w:eastAsia="Times New Roman" w:hAnsi="Times New Roman"/>
      <w:snapToGrid w:val="0"/>
      <w:sz w:val="24"/>
      <w:szCs w:val="20"/>
      <w:lang w:eastAsia="pl-PL"/>
    </w:rPr>
  </w:style>
  <w:style w:type="paragraph" w:customStyle="1" w:styleId="Zawartotabeli0">
    <w:name w:val="Zawartoœæ tabeli"/>
    <w:basedOn w:val="Normalny"/>
    <w:rsid w:val="00FD48CD"/>
    <w:pPr>
      <w:widowControl w:val="0"/>
      <w:suppressAutoHyphens/>
      <w:overflowPunct w:val="0"/>
      <w:autoSpaceDE w:val="0"/>
      <w:autoSpaceDN w:val="0"/>
      <w:adjustRightInd w:val="0"/>
      <w:spacing w:after="120" w:line="240" w:lineRule="auto"/>
    </w:pPr>
    <w:rPr>
      <w:rFonts w:ascii="Times New Roman" w:eastAsia="Times New Roman" w:hAnsi="Times New Roman"/>
      <w:sz w:val="24"/>
      <w:szCs w:val="20"/>
      <w:lang w:eastAsia="pl-PL"/>
    </w:rPr>
  </w:style>
  <w:style w:type="paragraph" w:customStyle="1" w:styleId="Tytutabeli0">
    <w:name w:val="Tytu³ tabeli"/>
    <w:basedOn w:val="Normalny"/>
    <w:rsid w:val="00FD48CD"/>
  </w:style>
  <w:style w:type="paragraph" w:styleId="Tekstpodstawowy">
    <w:name w:val="Body Text"/>
    <w:next w:val="Zawartotabeli0"/>
    <w:link w:val="TekstpodstawowyZnak"/>
    <w:uiPriority w:val="99"/>
    <w:semiHidden/>
    <w:unhideWhenUsed/>
    <w:rsid w:val="00FD48CD"/>
    <w:pPr>
      <w:spacing w:after="120"/>
    </w:pPr>
    <w:rPr>
      <w:sz w:val="22"/>
      <w:szCs w:val="22"/>
    </w:rPr>
  </w:style>
  <w:style w:type="character" w:customStyle="1" w:styleId="TekstpodstawowyZnak">
    <w:name w:val="Tekst podstawowy Znak"/>
    <w:basedOn w:val="Domylnaczcionkaakapitu"/>
    <w:link w:val="Tekstpodstawowy"/>
    <w:uiPriority w:val="99"/>
    <w:semiHidden/>
    <w:rsid w:val="00FD48CD"/>
    <w:rPr>
      <w:sz w:val="22"/>
      <w:szCs w:val="22"/>
      <w:lang w:val="pl-PL" w:eastAsia="pl-PL" w:bidi="ar-SA"/>
    </w:rPr>
  </w:style>
  <w:style w:type="paragraph" w:customStyle="1" w:styleId="ZnakZnak1ZnakZnakZnakZnak">
    <w:name w:val="Znak Znak1 Znak Znak Znak Znak"/>
    <w:basedOn w:val="Normalny"/>
    <w:rsid w:val="003B7360"/>
    <w:pPr>
      <w:spacing w:after="0" w:line="240" w:lineRule="auto"/>
    </w:pPr>
    <w:rPr>
      <w:rFonts w:ascii="Arial" w:eastAsia="Times New Roman" w:hAnsi="Arial" w:cs="Arial"/>
      <w:sz w:val="24"/>
      <w:szCs w:val="24"/>
      <w:lang w:eastAsia="pl-PL"/>
    </w:rPr>
  </w:style>
  <w:style w:type="paragraph" w:styleId="Nagwek">
    <w:name w:val="header"/>
    <w:basedOn w:val="Normalny"/>
    <w:link w:val="NagwekZnak"/>
    <w:uiPriority w:val="99"/>
    <w:semiHidden/>
    <w:unhideWhenUsed/>
    <w:rsid w:val="00F968DA"/>
    <w:pPr>
      <w:tabs>
        <w:tab w:val="center" w:pos="4536"/>
        <w:tab w:val="right" w:pos="9072"/>
      </w:tabs>
    </w:pPr>
  </w:style>
  <w:style w:type="character" w:customStyle="1" w:styleId="NagwekZnak">
    <w:name w:val="Nagłówek Znak"/>
    <w:basedOn w:val="Domylnaczcionkaakapitu"/>
    <w:link w:val="Nagwek"/>
    <w:uiPriority w:val="99"/>
    <w:semiHidden/>
    <w:rsid w:val="00F968DA"/>
    <w:rPr>
      <w:sz w:val="22"/>
      <w:szCs w:val="22"/>
      <w:lang w:eastAsia="en-US"/>
    </w:rPr>
  </w:style>
  <w:style w:type="paragraph" w:styleId="Stopka">
    <w:name w:val="footer"/>
    <w:basedOn w:val="Normalny"/>
    <w:link w:val="StopkaZnak"/>
    <w:uiPriority w:val="99"/>
    <w:unhideWhenUsed/>
    <w:rsid w:val="00F968DA"/>
    <w:pPr>
      <w:tabs>
        <w:tab w:val="center" w:pos="4536"/>
        <w:tab w:val="right" w:pos="9072"/>
      </w:tabs>
    </w:pPr>
  </w:style>
  <w:style w:type="character" w:customStyle="1" w:styleId="StopkaZnak">
    <w:name w:val="Stopka Znak"/>
    <w:basedOn w:val="Domylnaczcionkaakapitu"/>
    <w:link w:val="Stopka"/>
    <w:uiPriority w:val="99"/>
    <w:rsid w:val="00F968DA"/>
    <w:rPr>
      <w:sz w:val="22"/>
      <w:szCs w:val="22"/>
      <w:lang w:eastAsia="en-US"/>
    </w:rPr>
  </w:style>
  <w:style w:type="paragraph" w:styleId="Tekstdymka">
    <w:name w:val="Balloon Text"/>
    <w:basedOn w:val="Normalny"/>
    <w:link w:val="TekstdymkaZnak"/>
    <w:uiPriority w:val="99"/>
    <w:semiHidden/>
    <w:unhideWhenUsed/>
    <w:rsid w:val="007765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65E5"/>
    <w:rPr>
      <w:rFonts w:ascii="Segoe UI" w:hAnsi="Segoe UI" w:cs="Segoe UI"/>
      <w:sz w:val="18"/>
      <w:szCs w:val="18"/>
      <w:lang w:eastAsia="en-US"/>
    </w:rPr>
  </w:style>
  <w:style w:type="paragraph" w:styleId="Akapitzlist">
    <w:name w:val="List Paragraph"/>
    <w:basedOn w:val="Normalny"/>
    <w:uiPriority w:val="34"/>
    <w:qFormat/>
    <w:rsid w:val="00032E66"/>
    <w:pPr>
      <w:spacing w:after="160" w:line="259" w:lineRule="auto"/>
      <w:ind w:left="720"/>
      <w:contextualSpacing/>
    </w:pPr>
    <w:rPr>
      <w:rFonts w:asciiTheme="minorHAnsi" w:eastAsiaTheme="minorHAnsi" w:hAnsiTheme="minorHAnsi" w:cstheme="minorBidi"/>
    </w:rPr>
  </w:style>
  <w:style w:type="character" w:styleId="Wyrnieniedelikatne">
    <w:name w:val="Subtle Emphasis"/>
    <w:basedOn w:val="Domylnaczcionkaakapitu"/>
    <w:uiPriority w:val="19"/>
    <w:qFormat/>
    <w:rsid w:val="003D09D0"/>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920629739">
      <w:marLeft w:val="0"/>
      <w:marRight w:val="0"/>
      <w:marTop w:val="0"/>
      <w:marBottom w:val="0"/>
      <w:divBdr>
        <w:top w:val="none" w:sz="0" w:space="0" w:color="auto"/>
        <w:left w:val="none" w:sz="0" w:space="0" w:color="auto"/>
        <w:bottom w:val="none" w:sz="0" w:space="0" w:color="auto"/>
        <w:right w:val="none" w:sz="0" w:space="0" w:color="auto"/>
      </w:divBdr>
    </w:div>
    <w:div w:id="1920629740">
      <w:marLeft w:val="0"/>
      <w:marRight w:val="0"/>
      <w:marTop w:val="0"/>
      <w:marBottom w:val="0"/>
      <w:divBdr>
        <w:top w:val="none" w:sz="0" w:space="0" w:color="auto"/>
        <w:left w:val="none" w:sz="0" w:space="0" w:color="auto"/>
        <w:bottom w:val="none" w:sz="0" w:space="0" w:color="auto"/>
        <w:right w:val="none" w:sz="0" w:space="0" w:color="auto"/>
      </w:divBdr>
    </w:div>
    <w:div w:id="1920629741">
      <w:marLeft w:val="0"/>
      <w:marRight w:val="0"/>
      <w:marTop w:val="0"/>
      <w:marBottom w:val="0"/>
      <w:divBdr>
        <w:top w:val="none" w:sz="0" w:space="0" w:color="auto"/>
        <w:left w:val="none" w:sz="0" w:space="0" w:color="auto"/>
        <w:bottom w:val="none" w:sz="0" w:space="0" w:color="auto"/>
        <w:right w:val="none" w:sz="0" w:space="0" w:color="auto"/>
      </w:divBdr>
    </w:div>
    <w:div w:id="1920629742">
      <w:marLeft w:val="0"/>
      <w:marRight w:val="0"/>
      <w:marTop w:val="0"/>
      <w:marBottom w:val="0"/>
      <w:divBdr>
        <w:top w:val="none" w:sz="0" w:space="0" w:color="auto"/>
        <w:left w:val="none" w:sz="0" w:space="0" w:color="auto"/>
        <w:bottom w:val="none" w:sz="0" w:space="0" w:color="auto"/>
        <w:right w:val="none" w:sz="0" w:space="0" w:color="auto"/>
      </w:divBdr>
    </w:div>
    <w:div w:id="1920629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9972-6A44-4161-AB0C-E37D3CE2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4067</Words>
  <Characters>24402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Pakiet Nr 1 Profesjonalne środki do utrzymania czystości</vt:lpstr>
    </vt:vector>
  </TitlesOfParts>
  <Company/>
  <LinksUpToDate>false</LinksUpToDate>
  <CharactersWithSpaces>28413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Pakiet Nr 1 Profesjonalne środki do utrzymania czystości</dc:title>
  <dc:creator>Agnieszka Grochulska</dc:creator>
  <cp:lastModifiedBy>Zamowienia</cp:lastModifiedBy>
  <cp:revision>2</cp:revision>
  <cp:lastPrinted>2020-04-02T09:02:00Z</cp:lastPrinted>
  <dcterms:created xsi:type="dcterms:W3CDTF">2020-04-08T05:34:00Z</dcterms:created>
  <dcterms:modified xsi:type="dcterms:W3CDTF">2020-04-08T05:34:00Z</dcterms:modified>
</cp:coreProperties>
</file>